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C4" w:rsidRPr="008679CA" w:rsidRDefault="00682AC4" w:rsidP="00682AC4">
      <w:pPr>
        <w:pStyle w:val="NoSpacing"/>
        <w:jc w:val="center"/>
        <w:rPr>
          <w:rFonts w:ascii="Book Antiqua" w:hAnsi="Book Antiqua"/>
          <w:b/>
          <w:sz w:val="28"/>
        </w:rPr>
      </w:pPr>
      <w:r w:rsidRPr="008679CA">
        <w:rPr>
          <w:rFonts w:ascii="Book Antiqua" w:hAnsi="Book Antiqua"/>
          <w:b/>
          <w:i/>
          <w:sz w:val="28"/>
        </w:rPr>
        <w:t>A Long Way Gone</w:t>
      </w:r>
      <w:r w:rsidRPr="008679CA">
        <w:rPr>
          <w:rFonts w:ascii="Book Antiqua" w:hAnsi="Book Antiqua"/>
          <w:b/>
          <w:sz w:val="28"/>
        </w:rPr>
        <w:t xml:space="preserve"> – </w:t>
      </w:r>
      <w:r w:rsidR="009C5D95" w:rsidRPr="008679CA">
        <w:rPr>
          <w:rFonts w:ascii="Book Antiqua" w:hAnsi="Book Antiqua"/>
          <w:b/>
          <w:sz w:val="28"/>
        </w:rPr>
        <w:t>Poem Analysis</w:t>
      </w:r>
    </w:p>
    <w:p w:rsidR="00FA3C6F" w:rsidRPr="008679CA" w:rsidRDefault="00FA3C6F" w:rsidP="00682AC4">
      <w:pPr>
        <w:pStyle w:val="NoSpacing"/>
        <w:jc w:val="center"/>
        <w:rPr>
          <w:rFonts w:ascii="Book Antiqua" w:hAnsi="Book Antiqua"/>
          <w:sz w:val="8"/>
        </w:rPr>
      </w:pPr>
    </w:p>
    <w:p w:rsidR="00682AC4" w:rsidRPr="008679CA" w:rsidRDefault="00FA3C6F" w:rsidP="00456DE4">
      <w:pPr>
        <w:pStyle w:val="NoSpacing"/>
        <w:jc w:val="center"/>
        <w:rPr>
          <w:rFonts w:ascii="Book Antiqua" w:hAnsi="Book Antiqua"/>
        </w:rPr>
      </w:pPr>
      <w:r w:rsidRPr="008679CA">
        <w:rPr>
          <w:rFonts w:ascii="Book Antiqua" w:hAnsi="Book Antiqua"/>
        </w:rPr>
        <w:t xml:space="preserve">(50 </w:t>
      </w:r>
      <w:r w:rsidR="004747CF">
        <w:rPr>
          <w:rFonts w:ascii="Book Antiqua" w:hAnsi="Book Antiqua"/>
        </w:rPr>
        <w:t>summative points</w:t>
      </w:r>
      <w:r w:rsidRPr="008679CA">
        <w:rPr>
          <w:rFonts w:ascii="Book Antiqua" w:hAnsi="Book Antiqua"/>
        </w:rPr>
        <w:t>)</w:t>
      </w:r>
    </w:p>
    <w:p w:rsidR="008679CA" w:rsidRPr="008679CA" w:rsidRDefault="008679CA" w:rsidP="00682AC4">
      <w:pPr>
        <w:pStyle w:val="NoSpacing"/>
        <w:rPr>
          <w:rFonts w:ascii="Book Antiqua" w:hAnsi="Book Antiqua"/>
          <w:sz w:val="12"/>
        </w:rPr>
      </w:pPr>
    </w:p>
    <w:p w:rsidR="00FE2CE5" w:rsidRPr="008679CA" w:rsidRDefault="00FE2CE5" w:rsidP="00682AC4">
      <w:pPr>
        <w:pStyle w:val="NoSpacing"/>
        <w:rPr>
          <w:rFonts w:ascii="Book Antiqua" w:hAnsi="Book Antiqua"/>
          <w:u w:val="single"/>
        </w:rPr>
      </w:pPr>
      <w:r w:rsidRPr="008679CA">
        <w:rPr>
          <w:rFonts w:ascii="Book Antiqua" w:hAnsi="Book Antiqua"/>
          <w:u w:val="single"/>
        </w:rPr>
        <w:t>Objective</w:t>
      </w:r>
    </w:p>
    <w:p w:rsidR="00FE2CE5" w:rsidRPr="008679CA" w:rsidRDefault="00FE2CE5" w:rsidP="00682AC4">
      <w:pPr>
        <w:pStyle w:val="NoSpacing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To analyze and compare two different types of literary works for common themes and techniques.</w:t>
      </w:r>
    </w:p>
    <w:p w:rsidR="00FE2CE5" w:rsidRPr="00CA6BE5" w:rsidRDefault="00FE2CE5" w:rsidP="00682AC4">
      <w:pPr>
        <w:pStyle w:val="NoSpacing"/>
        <w:rPr>
          <w:rFonts w:ascii="Book Antiqua" w:hAnsi="Book Antiqua"/>
          <w:spacing w:val="-6"/>
          <w:sz w:val="20"/>
        </w:rPr>
      </w:pPr>
    </w:p>
    <w:p w:rsidR="00FE2CE5" w:rsidRPr="008679CA" w:rsidRDefault="00FE2CE5" w:rsidP="00682AC4">
      <w:pPr>
        <w:pStyle w:val="NoSpacing"/>
        <w:rPr>
          <w:rFonts w:ascii="Book Antiqua" w:hAnsi="Book Antiqua"/>
          <w:spacing w:val="-6"/>
          <w:u w:val="single"/>
        </w:rPr>
      </w:pPr>
      <w:r w:rsidRPr="008679CA">
        <w:rPr>
          <w:rFonts w:ascii="Book Antiqua" w:hAnsi="Book Antiqua"/>
          <w:spacing w:val="-6"/>
          <w:u w:val="single"/>
        </w:rPr>
        <w:t>Procedure</w:t>
      </w:r>
    </w:p>
    <w:p w:rsidR="00160C0A" w:rsidRPr="008679CA" w:rsidRDefault="001C4164" w:rsidP="001648D6">
      <w:pPr>
        <w:pStyle w:val="NoSpacing"/>
        <w:spacing w:line="276" w:lineRule="auto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 xml:space="preserve">1 - </w:t>
      </w:r>
      <w:r w:rsidR="001A0E12" w:rsidRPr="008679CA">
        <w:rPr>
          <w:rFonts w:ascii="Book Antiqua" w:hAnsi="Book Antiqua"/>
          <w:spacing w:val="-6"/>
        </w:rPr>
        <w:t>L</w:t>
      </w:r>
      <w:r w:rsidR="009C5D95" w:rsidRPr="008679CA">
        <w:rPr>
          <w:rFonts w:ascii="Book Antiqua" w:hAnsi="Book Antiqua"/>
          <w:spacing w:val="-6"/>
        </w:rPr>
        <w:t xml:space="preserve">ocate a </w:t>
      </w:r>
      <w:r w:rsidR="0036456A" w:rsidRPr="008679CA">
        <w:rPr>
          <w:rFonts w:ascii="Book Antiqua" w:hAnsi="Book Antiqua"/>
          <w:spacing w:val="-6"/>
        </w:rPr>
        <w:t xml:space="preserve">modern or classic </w:t>
      </w:r>
      <w:r w:rsidR="009C5D95" w:rsidRPr="008679CA">
        <w:rPr>
          <w:rFonts w:ascii="Book Antiqua" w:hAnsi="Book Antiqua"/>
          <w:spacing w:val="-6"/>
        </w:rPr>
        <w:t xml:space="preserve">poem that </w:t>
      </w:r>
      <w:r w:rsidR="0036456A" w:rsidRPr="008679CA">
        <w:rPr>
          <w:rFonts w:ascii="Book Antiqua" w:hAnsi="Book Antiqua"/>
          <w:spacing w:val="-6"/>
        </w:rPr>
        <w:t xml:space="preserve">connects with a </w:t>
      </w:r>
      <w:r w:rsidR="009C5D95" w:rsidRPr="008679CA">
        <w:rPr>
          <w:rFonts w:ascii="Book Antiqua" w:hAnsi="Book Antiqua"/>
          <w:spacing w:val="-6"/>
        </w:rPr>
        <w:t xml:space="preserve">theme from the </w:t>
      </w:r>
      <w:r w:rsidR="0036456A" w:rsidRPr="00C80388">
        <w:rPr>
          <w:rFonts w:ascii="Book Antiqua" w:hAnsi="Book Antiqua"/>
          <w:i/>
          <w:spacing w:val="-6"/>
        </w:rPr>
        <w:t>ALWG</w:t>
      </w:r>
      <w:r w:rsidR="0036456A" w:rsidRPr="008679CA">
        <w:rPr>
          <w:rFonts w:ascii="Book Antiqua" w:hAnsi="Book Antiqua"/>
          <w:spacing w:val="-6"/>
        </w:rPr>
        <w:t xml:space="preserve"> </w:t>
      </w:r>
      <w:r w:rsidR="009C5D95" w:rsidRPr="008679CA">
        <w:rPr>
          <w:rFonts w:ascii="Book Antiqua" w:hAnsi="Book Antiqua"/>
          <w:spacing w:val="-6"/>
        </w:rPr>
        <w:t xml:space="preserve">novel </w:t>
      </w:r>
      <w:r w:rsidR="0036456A" w:rsidRPr="008679CA">
        <w:rPr>
          <w:rFonts w:ascii="Book Antiqua" w:hAnsi="Book Antiqua"/>
          <w:spacing w:val="-6"/>
        </w:rPr>
        <w:t xml:space="preserve">         </w:t>
      </w:r>
      <w:r w:rsidR="00160C0A" w:rsidRPr="008679CA">
        <w:rPr>
          <w:rFonts w:ascii="Book Antiqua" w:hAnsi="Book Antiqua"/>
          <w:spacing w:val="-6"/>
        </w:rPr>
        <w:t xml:space="preserve">     </w:t>
      </w:r>
    </w:p>
    <w:p w:rsidR="0064798D" w:rsidRPr="008679CA" w:rsidRDefault="00160C0A" w:rsidP="001648D6">
      <w:pPr>
        <w:pStyle w:val="NoSpacing"/>
        <w:spacing w:line="276" w:lineRule="auto"/>
        <w:rPr>
          <w:rFonts w:ascii="Book Antiqua" w:hAnsi="Book Antiqua"/>
          <w:i/>
          <w:spacing w:val="-6"/>
        </w:rPr>
      </w:pPr>
      <w:r w:rsidRPr="008679CA">
        <w:rPr>
          <w:rFonts w:ascii="Book Antiqua" w:hAnsi="Book Antiqua"/>
          <w:i/>
          <w:spacing w:val="-6"/>
        </w:rPr>
        <w:t xml:space="preserve">  </w:t>
      </w:r>
      <w:r w:rsidR="008B24A6" w:rsidRPr="008679CA">
        <w:rPr>
          <w:rFonts w:ascii="Book Antiqua" w:hAnsi="Book Antiqua"/>
          <w:i/>
          <w:spacing w:val="-6"/>
        </w:rPr>
        <w:t xml:space="preserve"> </w:t>
      </w:r>
      <w:r w:rsidR="002E2405" w:rsidRPr="008679CA">
        <w:rPr>
          <w:rFonts w:ascii="Book Antiqua" w:hAnsi="Book Antiqua"/>
          <w:i/>
          <w:spacing w:val="-6"/>
        </w:rPr>
        <w:tab/>
      </w:r>
      <w:r w:rsidR="002E2405" w:rsidRPr="008679CA">
        <w:rPr>
          <w:rFonts w:ascii="Book Antiqua" w:hAnsi="Book Antiqua"/>
          <w:i/>
          <w:spacing w:val="-6"/>
        </w:rPr>
        <w:sym w:font="Wingdings" w:char="F0E0"/>
      </w:r>
      <w:r w:rsidR="002E2405" w:rsidRPr="008679CA">
        <w:rPr>
          <w:rFonts w:ascii="Book Antiqua" w:hAnsi="Book Antiqua"/>
          <w:i/>
          <w:spacing w:val="-6"/>
        </w:rPr>
        <w:t xml:space="preserve"> </w:t>
      </w:r>
      <w:r w:rsidR="00203E78">
        <w:rPr>
          <w:rFonts w:ascii="Book Antiqua" w:hAnsi="Book Antiqua"/>
          <w:i/>
          <w:spacing w:val="-6"/>
        </w:rPr>
        <w:t xml:space="preserve"> </w:t>
      </w:r>
      <w:r w:rsidR="0036456A" w:rsidRPr="008679CA">
        <w:rPr>
          <w:rFonts w:ascii="Book Antiqua" w:hAnsi="Book Antiqua"/>
          <w:i/>
          <w:spacing w:val="-6"/>
        </w:rPr>
        <w:t xml:space="preserve">ex. </w:t>
      </w:r>
      <w:r w:rsidR="009C5D95" w:rsidRPr="008679CA">
        <w:rPr>
          <w:rFonts w:ascii="Book Antiqua" w:hAnsi="Book Antiqua"/>
          <w:i/>
          <w:spacing w:val="-6"/>
        </w:rPr>
        <w:t xml:space="preserve">compassion, resilience, </w:t>
      </w:r>
      <w:r w:rsidR="004911AC" w:rsidRPr="008679CA">
        <w:rPr>
          <w:rFonts w:ascii="Book Antiqua" w:hAnsi="Book Antiqua"/>
          <w:i/>
          <w:spacing w:val="-6"/>
        </w:rPr>
        <w:t>nature</w:t>
      </w:r>
      <w:r w:rsidR="009C5D95" w:rsidRPr="008679CA">
        <w:rPr>
          <w:rFonts w:ascii="Book Antiqua" w:hAnsi="Book Antiqua"/>
          <w:i/>
          <w:spacing w:val="-6"/>
        </w:rPr>
        <w:t>, hope, family</w:t>
      </w:r>
      <w:r w:rsidR="00C06A18" w:rsidRPr="008679CA">
        <w:rPr>
          <w:rFonts w:ascii="Book Antiqua" w:hAnsi="Book Antiqua"/>
          <w:i/>
          <w:spacing w:val="-6"/>
        </w:rPr>
        <w:t xml:space="preserve">, </w:t>
      </w:r>
      <w:r w:rsidR="00A9445C" w:rsidRPr="008679CA">
        <w:rPr>
          <w:rFonts w:ascii="Book Antiqua" w:hAnsi="Book Antiqua"/>
          <w:i/>
          <w:spacing w:val="-6"/>
        </w:rPr>
        <w:t xml:space="preserve">loss of innocence, </w:t>
      </w:r>
      <w:r w:rsidR="00FA1229">
        <w:rPr>
          <w:rFonts w:ascii="Book Antiqua" w:hAnsi="Book Antiqua"/>
          <w:i/>
          <w:spacing w:val="-6"/>
        </w:rPr>
        <w:t xml:space="preserve">survival, </w:t>
      </w:r>
      <w:r w:rsidR="00C06A18" w:rsidRPr="008679CA">
        <w:rPr>
          <w:rFonts w:ascii="Book Antiqua" w:hAnsi="Book Antiqua"/>
          <w:i/>
          <w:spacing w:val="-6"/>
        </w:rPr>
        <w:t>etc</w:t>
      </w:r>
      <w:r w:rsidR="009955BA">
        <w:rPr>
          <w:rFonts w:ascii="Book Antiqua" w:hAnsi="Book Antiqua"/>
          <w:i/>
          <w:spacing w:val="-6"/>
        </w:rPr>
        <w:t>…</w:t>
      </w:r>
    </w:p>
    <w:p w:rsidR="009C5D95" w:rsidRPr="008679CA" w:rsidRDefault="0064798D" w:rsidP="001648D6">
      <w:pPr>
        <w:pStyle w:val="NoSpacing"/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2</w:t>
      </w:r>
      <w:r w:rsidR="001C4164">
        <w:rPr>
          <w:rFonts w:ascii="Book Antiqua" w:hAnsi="Book Antiqua"/>
          <w:spacing w:val="-6"/>
        </w:rPr>
        <w:t xml:space="preserve"> - </w:t>
      </w:r>
      <w:r w:rsidR="001A0E12" w:rsidRPr="008679CA">
        <w:rPr>
          <w:rFonts w:ascii="Book Antiqua" w:hAnsi="Book Antiqua"/>
          <w:spacing w:val="-6"/>
        </w:rPr>
        <w:t>C</w:t>
      </w:r>
      <w:r w:rsidR="009C5D95" w:rsidRPr="008679CA">
        <w:rPr>
          <w:rFonts w:ascii="Book Antiqua" w:hAnsi="Book Antiqua"/>
          <w:spacing w:val="-6"/>
        </w:rPr>
        <w:t xml:space="preserve">opy </w:t>
      </w:r>
      <w:r w:rsidR="002B78B2" w:rsidRPr="008679CA">
        <w:rPr>
          <w:rFonts w:ascii="Book Antiqua" w:hAnsi="Book Antiqua"/>
          <w:spacing w:val="-6"/>
        </w:rPr>
        <w:t>or type this poem into your paper, citing the source where you found the poem</w:t>
      </w:r>
    </w:p>
    <w:p w:rsidR="0064798D" w:rsidRPr="008679CA" w:rsidRDefault="0064798D" w:rsidP="001648D6">
      <w:pPr>
        <w:pStyle w:val="NoSpacing"/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3</w:t>
      </w:r>
      <w:r w:rsidR="001C4164">
        <w:rPr>
          <w:rFonts w:ascii="Book Antiqua" w:hAnsi="Book Antiqua"/>
          <w:spacing w:val="-6"/>
        </w:rPr>
        <w:t xml:space="preserve"> - </w:t>
      </w:r>
      <w:r w:rsidR="001A0E12" w:rsidRPr="008679CA">
        <w:rPr>
          <w:rFonts w:ascii="Book Antiqua" w:hAnsi="Book Antiqua"/>
          <w:spacing w:val="-6"/>
        </w:rPr>
        <w:t>A</w:t>
      </w:r>
      <w:r w:rsidR="002B78B2" w:rsidRPr="008679CA">
        <w:rPr>
          <w:rFonts w:ascii="Book Antiqua" w:hAnsi="Book Antiqua"/>
          <w:spacing w:val="-6"/>
        </w:rPr>
        <w:t>nnotate this poem with commen</w:t>
      </w:r>
      <w:r w:rsidR="00C12ED2">
        <w:rPr>
          <w:rFonts w:ascii="Book Antiqua" w:hAnsi="Book Antiqua"/>
          <w:spacing w:val="-6"/>
        </w:rPr>
        <w:t>ts, connections or questions (5-</w:t>
      </w:r>
      <w:r w:rsidR="002B78B2" w:rsidRPr="008679CA">
        <w:rPr>
          <w:rFonts w:ascii="Book Antiqua" w:hAnsi="Book Antiqua"/>
          <w:spacing w:val="-6"/>
        </w:rPr>
        <w:t>note minimum!)</w:t>
      </w:r>
    </w:p>
    <w:p w:rsidR="009C5D95" w:rsidRPr="008679CA" w:rsidRDefault="0064798D" w:rsidP="001648D6">
      <w:pPr>
        <w:pStyle w:val="NoSpacing"/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4</w:t>
      </w:r>
      <w:r w:rsidR="001C4164">
        <w:rPr>
          <w:rFonts w:ascii="Book Antiqua" w:hAnsi="Book Antiqua"/>
          <w:spacing w:val="-6"/>
        </w:rPr>
        <w:t xml:space="preserve"> - </w:t>
      </w:r>
      <w:r w:rsidR="001A0E12" w:rsidRPr="008679CA">
        <w:rPr>
          <w:rFonts w:ascii="Book Antiqua" w:hAnsi="Book Antiqua"/>
          <w:spacing w:val="-6"/>
        </w:rPr>
        <w:t>I</w:t>
      </w:r>
      <w:r w:rsidR="004136DE" w:rsidRPr="008679CA">
        <w:rPr>
          <w:rFonts w:ascii="Book Antiqua" w:hAnsi="Book Antiqua"/>
          <w:spacing w:val="-6"/>
        </w:rPr>
        <w:t xml:space="preserve">n </w:t>
      </w:r>
      <w:r w:rsidR="004747CF">
        <w:rPr>
          <w:rFonts w:ascii="Book Antiqua" w:hAnsi="Book Antiqua"/>
          <w:spacing w:val="-6"/>
        </w:rPr>
        <w:t>3</w:t>
      </w:r>
      <w:r w:rsidR="000B619D" w:rsidRPr="008679CA">
        <w:rPr>
          <w:rFonts w:ascii="Book Antiqua" w:hAnsi="Book Antiqua"/>
          <w:spacing w:val="-6"/>
        </w:rPr>
        <w:t>00 words or more</w:t>
      </w:r>
      <w:r w:rsidR="004136DE" w:rsidRPr="008679CA">
        <w:rPr>
          <w:rFonts w:ascii="Book Antiqua" w:hAnsi="Book Antiqua"/>
          <w:spacing w:val="-6"/>
        </w:rPr>
        <w:t>, compare and contrast the</w:t>
      </w:r>
      <w:r w:rsidR="007C0DAE" w:rsidRPr="008679CA">
        <w:rPr>
          <w:rFonts w:ascii="Book Antiqua" w:hAnsi="Book Antiqua"/>
          <w:spacing w:val="-6"/>
        </w:rPr>
        <w:t xml:space="preserve"> </w:t>
      </w:r>
      <w:r w:rsidR="004136DE" w:rsidRPr="008679CA">
        <w:rPr>
          <w:rFonts w:ascii="Book Antiqua" w:hAnsi="Book Antiqua"/>
          <w:spacing w:val="-6"/>
        </w:rPr>
        <w:t>elements of this poem</w:t>
      </w:r>
      <w:r w:rsidR="007C0DAE" w:rsidRPr="008679CA">
        <w:rPr>
          <w:rFonts w:ascii="Book Antiqua" w:hAnsi="Book Antiqua"/>
          <w:spacing w:val="-6"/>
        </w:rPr>
        <w:t xml:space="preserve"> to Ishmael’s memoir</w:t>
      </w:r>
    </w:p>
    <w:p w:rsidR="004911AC" w:rsidRPr="008679CA" w:rsidRDefault="004911AC" w:rsidP="001648D6">
      <w:pPr>
        <w:pStyle w:val="NoSpacing"/>
        <w:spacing w:line="276" w:lineRule="auto"/>
        <w:rPr>
          <w:rFonts w:ascii="Book Antiqua" w:hAnsi="Book Antiqua"/>
          <w:i/>
          <w:spacing w:val="-6"/>
        </w:rPr>
      </w:pPr>
      <w:r w:rsidRPr="008679CA">
        <w:rPr>
          <w:rFonts w:ascii="Book Antiqua" w:hAnsi="Book Antiqua"/>
          <w:i/>
          <w:spacing w:val="-6"/>
        </w:rPr>
        <w:t xml:space="preserve">  </w:t>
      </w:r>
      <w:r w:rsidR="008B24A6" w:rsidRPr="008679CA">
        <w:rPr>
          <w:rFonts w:ascii="Book Antiqua" w:hAnsi="Book Antiqua"/>
          <w:i/>
          <w:spacing w:val="-6"/>
        </w:rPr>
        <w:t xml:space="preserve"> </w:t>
      </w:r>
      <w:r w:rsidR="002E2405" w:rsidRPr="008679CA">
        <w:rPr>
          <w:rFonts w:ascii="Book Antiqua" w:hAnsi="Book Antiqua"/>
          <w:i/>
          <w:spacing w:val="-6"/>
        </w:rPr>
        <w:tab/>
      </w:r>
      <w:r w:rsidR="002E2405" w:rsidRPr="008679CA">
        <w:rPr>
          <w:rFonts w:ascii="Book Antiqua" w:hAnsi="Book Antiqua"/>
          <w:i/>
          <w:spacing w:val="-6"/>
        </w:rPr>
        <w:sym w:font="Wingdings" w:char="F0E0"/>
      </w:r>
      <w:r w:rsidR="002E2405" w:rsidRPr="008679CA">
        <w:rPr>
          <w:rFonts w:ascii="Book Antiqua" w:hAnsi="Book Antiqua"/>
          <w:i/>
          <w:spacing w:val="-6"/>
        </w:rPr>
        <w:t xml:space="preserve"> </w:t>
      </w:r>
      <w:r w:rsidR="00203E78">
        <w:rPr>
          <w:rFonts w:ascii="Book Antiqua" w:hAnsi="Book Antiqua"/>
          <w:i/>
          <w:spacing w:val="-6"/>
        </w:rPr>
        <w:t xml:space="preserve"> </w:t>
      </w:r>
      <w:r w:rsidRPr="008679CA">
        <w:rPr>
          <w:rFonts w:ascii="Book Antiqua" w:hAnsi="Book Antiqua"/>
          <w:i/>
          <w:spacing w:val="-6"/>
        </w:rPr>
        <w:t xml:space="preserve">Please write legibly </w:t>
      </w:r>
      <w:r w:rsidR="00C12ED2">
        <w:rPr>
          <w:rFonts w:ascii="Book Antiqua" w:hAnsi="Book Antiqua"/>
          <w:i/>
          <w:spacing w:val="-6"/>
        </w:rPr>
        <w:t xml:space="preserve">and </w:t>
      </w:r>
      <w:r w:rsidRPr="008679CA">
        <w:rPr>
          <w:rFonts w:ascii="Book Antiqua" w:hAnsi="Book Antiqua"/>
          <w:i/>
          <w:spacing w:val="-6"/>
        </w:rPr>
        <w:t>in complete sentences and paragraphs!!!</w:t>
      </w:r>
    </w:p>
    <w:p w:rsidR="008679CA" w:rsidRDefault="004136DE" w:rsidP="001648D6">
      <w:pPr>
        <w:pStyle w:val="NoSpacing"/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5</w:t>
      </w:r>
      <w:r w:rsidR="001C4164">
        <w:rPr>
          <w:rFonts w:ascii="Book Antiqua" w:hAnsi="Book Antiqua"/>
          <w:spacing w:val="-6"/>
        </w:rPr>
        <w:t xml:space="preserve"> - </w:t>
      </w:r>
      <w:r w:rsidR="001A0E12" w:rsidRPr="008679CA">
        <w:rPr>
          <w:rFonts w:ascii="Book Antiqua" w:hAnsi="Book Antiqua"/>
          <w:spacing w:val="-6"/>
        </w:rPr>
        <w:t>T</w:t>
      </w:r>
      <w:r w:rsidRPr="008679CA">
        <w:rPr>
          <w:rFonts w:ascii="Book Antiqua" w:hAnsi="Book Antiqua"/>
          <w:spacing w:val="-6"/>
        </w:rPr>
        <w:t xml:space="preserve">urn this assignment in on time:  </w:t>
      </w:r>
    </w:p>
    <w:p w:rsidR="007C0DAE" w:rsidRPr="00CA6BE5" w:rsidRDefault="008679CA" w:rsidP="001648D6">
      <w:pPr>
        <w:pStyle w:val="NoSpacing"/>
        <w:spacing w:line="276" w:lineRule="auto"/>
        <w:rPr>
          <w:rFonts w:ascii="Book Antiqua" w:hAnsi="Book Antiqua"/>
          <w:i/>
          <w:spacing w:val="-6"/>
          <w:sz w:val="28"/>
        </w:rPr>
      </w:pPr>
      <w:r w:rsidRPr="00CA6BE5">
        <w:rPr>
          <w:rFonts w:ascii="Book Antiqua" w:hAnsi="Book Antiqua"/>
          <w:i/>
          <w:spacing w:val="-6"/>
          <w:sz w:val="28"/>
        </w:rPr>
        <w:tab/>
      </w:r>
      <w:r w:rsidRPr="00CA6BE5">
        <w:rPr>
          <w:rFonts w:ascii="Book Antiqua" w:hAnsi="Book Antiqua"/>
          <w:i/>
          <w:spacing w:val="-6"/>
          <w:sz w:val="28"/>
        </w:rPr>
        <w:sym w:font="Wingdings" w:char="F0E0"/>
      </w:r>
      <w:r w:rsidRPr="00CA6BE5">
        <w:rPr>
          <w:rFonts w:ascii="Book Antiqua" w:hAnsi="Book Antiqua"/>
          <w:i/>
          <w:spacing w:val="-6"/>
          <w:sz w:val="28"/>
        </w:rPr>
        <w:t xml:space="preserve"> </w:t>
      </w:r>
      <w:r w:rsidR="00203E78" w:rsidRPr="00CA6BE5">
        <w:rPr>
          <w:rFonts w:ascii="Book Antiqua" w:hAnsi="Book Antiqua"/>
          <w:i/>
          <w:spacing w:val="-6"/>
          <w:sz w:val="28"/>
        </w:rPr>
        <w:t xml:space="preserve"> </w:t>
      </w:r>
      <w:r w:rsidR="004136DE" w:rsidRPr="00CA6BE5">
        <w:rPr>
          <w:rFonts w:ascii="Book Antiqua" w:hAnsi="Book Antiqua"/>
          <w:b/>
          <w:i/>
          <w:spacing w:val="-6"/>
          <w:sz w:val="28"/>
        </w:rPr>
        <w:t>DUE DATE ______________________________</w:t>
      </w:r>
      <w:r w:rsidRPr="00CA6BE5">
        <w:rPr>
          <w:rFonts w:ascii="Book Antiqua" w:hAnsi="Book Antiqua"/>
          <w:b/>
          <w:i/>
          <w:spacing w:val="-6"/>
          <w:sz w:val="28"/>
        </w:rPr>
        <w:t>____</w:t>
      </w:r>
      <w:r w:rsidR="004136DE" w:rsidRPr="00CA6BE5">
        <w:rPr>
          <w:rFonts w:ascii="Book Antiqua" w:hAnsi="Book Antiqua"/>
          <w:b/>
          <w:i/>
          <w:spacing w:val="-6"/>
          <w:sz w:val="28"/>
        </w:rPr>
        <w:t>______</w:t>
      </w:r>
      <w:r w:rsidR="004136DE" w:rsidRPr="00CA6BE5">
        <w:rPr>
          <w:rFonts w:ascii="Book Antiqua" w:hAnsi="Book Antiqua"/>
          <w:i/>
          <w:spacing w:val="-6"/>
          <w:sz w:val="28"/>
        </w:rPr>
        <w:t xml:space="preserve"> </w:t>
      </w:r>
    </w:p>
    <w:p w:rsidR="00FE2CE5" w:rsidRPr="00CA6BE5" w:rsidRDefault="00FE2CE5" w:rsidP="00CA6BE5">
      <w:pPr>
        <w:pStyle w:val="NoSpacing"/>
        <w:rPr>
          <w:rFonts w:ascii="Book Antiqua" w:hAnsi="Book Antiqua"/>
          <w:spacing w:val="-6"/>
          <w:sz w:val="20"/>
        </w:rPr>
      </w:pPr>
    </w:p>
    <w:p w:rsidR="009D2E0B" w:rsidRPr="008679CA" w:rsidRDefault="009D2E0B" w:rsidP="00682AC4">
      <w:pPr>
        <w:pStyle w:val="NoSpacing"/>
        <w:rPr>
          <w:rFonts w:ascii="Book Antiqua" w:hAnsi="Book Antiqua"/>
          <w:spacing w:val="-6"/>
          <w:u w:val="single"/>
        </w:rPr>
      </w:pPr>
      <w:r w:rsidRPr="008679CA">
        <w:rPr>
          <w:rFonts w:ascii="Book Antiqua" w:hAnsi="Book Antiqua"/>
          <w:spacing w:val="-6"/>
          <w:u w:val="single"/>
        </w:rPr>
        <w:t>Scoring</w:t>
      </w:r>
    </w:p>
    <w:p w:rsidR="009D2E0B" w:rsidRPr="008679CA" w:rsidRDefault="00EE2946" w:rsidP="001648D6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 xml:space="preserve">10 pts – </w:t>
      </w:r>
      <w:r w:rsidR="002216F9" w:rsidRPr="008679CA">
        <w:rPr>
          <w:rFonts w:ascii="Book Antiqua" w:hAnsi="Book Antiqua"/>
          <w:spacing w:val="-6"/>
        </w:rPr>
        <w:t>copy</w:t>
      </w:r>
      <w:r>
        <w:rPr>
          <w:rFonts w:ascii="Book Antiqua" w:hAnsi="Book Antiqua"/>
          <w:spacing w:val="-6"/>
        </w:rPr>
        <w:t xml:space="preserve"> of the</w:t>
      </w:r>
      <w:r w:rsidR="00FA1229">
        <w:rPr>
          <w:rFonts w:ascii="Book Antiqua" w:hAnsi="Book Antiqua"/>
          <w:spacing w:val="-6"/>
        </w:rPr>
        <w:t xml:space="preserve"> poem</w:t>
      </w:r>
      <w:r>
        <w:rPr>
          <w:rFonts w:ascii="Book Antiqua" w:hAnsi="Book Antiqua"/>
          <w:spacing w:val="-6"/>
        </w:rPr>
        <w:t xml:space="preserve"> to analyze</w:t>
      </w:r>
    </w:p>
    <w:p w:rsidR="002216F9" w:rsidRPr="008679CA" w:rsidRDefault="001A38F6" w:rsidP="001648D6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>10 pts</w:t>
      </w:r>
      <w:r w:rsidR="00011D12">
        <w:rPr>
          <w:rFonts w:ascii="Book Antiqua" w:hAnsi="Book Antiqua"/>
          <w:spacing w:val="-6"/>
        </w:rPr>
        <w:t xml:space="preserve"> –</w:t>
      </w:r>
      <w:r>
        <w:rPr>
          <w:rFonts w:ascii="Book Antiqua" w:hAnsi="Book Antiqua"/>
          <w:spacing w:val="-6"/>
        </w:rPr>
        <w:t>theme,</w:t>
      </w:r>
      <w:r w:rsidR="002216F9" w:rsidRPr="008679CA">
        <w:rPr>
          <w:rFonts w:ascii="Book Antiqua" w:hAnsi="Book Antiqua"/>
          <w:spacing w:val="-6"/>
        </w:rPr>
        <w:t xml:space="preserve"> </w:t>
      </w:r>
      <w:r w:rsidR="00EE2946">
        <w:rPr>
          <w:rFonts w:ascii="Book Antiqua" w:hAnsi="Book Antiqua"/>
          <w:spacing w:val="-6"/>
        </w:rPr>
        <w:t xml:space="preserve">title &amp; </w:t>
      </w:r>
      <w:r>
        <w:rPr>
          <w:rFonts w:ascii="Book Antiqua" w:hAnsi="Book Antiqua"/>
          <w:spacing w:val="-6"/>
        </w:rPr>
        <w:t>source</w:t>
      </w:r>
      <w:r w:rsidR="00011D12">
        <w:rPr>
          <w:rFonts w:ascii="Book Antiqua" w:hAnsi="Book Antiqua"/>
          <w:spacing w:val="-6"/>
        </w:rPr>
        <w:t xml:space="preserve"> listed</w:t>
      </w:r>
    </w:p>
    <w:p w:rsidR="006319F5" w:rsidRPr="008679CA" w:rsidRDefault="006319F5" w:rsidP="001648D6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10 pts – annotations/connections</w:t>
      </w:r>
      <w:r w:rsidR="00462D27">
        <w:rPr>
          <w:rFonts w:ascii="Book Antiqua" w:hAnsi="Book Antiqua"/>
          <w:spacing w:val="-6"/>
        </w:rPr>
        <w:t xml:space="preserve"> (5-</w:t>
      </w:r>
      <w:r w:rsidR="00F1536D" w:rsidRPr="008679CA">
        <w:rPr>
          <w:rFonts w:ascii="Book Antiqua" w:hAnsi="Book Antiqua"/>
          <w:spacing w:val="-6"/>
        </w:rPr>
        <w:t>note minimum)</w:t>
      </w:r>
    </w:p>
    <w:p w:rsidR="00311053" w:rsidRPr="008679CA" w:rsidRDefault="00311053" w:rsidP="001648D6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</w:rPr>
        <w:t>20 pts –</w:t>
      </w:r>
      <w:r w:rsidR="0098656E">
        <w:rPr>
          <w:rFonts w:ascii="Book Antiqua" w:hAnsi="Book Antiqua"/>
          <w:spacing w:val="-6"/>
        </w:rPr>
        <w:t xml:space="preserve"> </w:t>
      </w:r>
      <w:r w:rsidRPr="008679CA">
        <w:rPr>
          <w:rFonts w:ascii="Book Antiqua" w:hAnsi="Book Antiqua"/>
          <w:spacing w:val="-6"/>
        </w:rPr>
        <w:t xml:space="preserve">essay </w:t>
      </w:r>
      <w:r w:rsidR="00532704">
        <w:rPr>
          <w:rFonts w:ascii="Book Antiqua" w:hAnsi="Book Antiqua"/>
          <w:spacing w:val="-6"/>
        </w:rPr>
        <w:t xml:space="preserve">comparing </w:t>
      </w:r>
      <w:r w:rsidR="0098656E">
        <w:rPr>
          <w:rFonts w:ascii="Book Antiqua" w:hAnsi="Book Antiqua"/>
          <w:spacing w:val="-6"/>
        </w:rPr>
        <w:t>elements of</w:t>
      </w:r>
      <w:r w:rsidR="00CB6E36" w:rsidRPr="008679CA">
        <w:rPr>
          <w:rFonts w:ascii="Book Antiqua" w:hAnsi="Book Antiqua"/>
          <w:spacing w:val="-6"/>
        </w:rPr>
        <w:t xml:space="preserve"> the poem and </w:t>
      </w:r>
      <w:r w:rsidR="009B27AF" w:rsidRPr="009B27AF">
        <w:rPr>
          <w:rFonts w:ascii="Book Antiqua" w:hAnsi="Book Antiqua"/>
          <w:i/>
          <w:spacing w:val="-6"/>
        </w:rPr>
        <w:t>ALWG</w:t>
      </w:r>
      <w:r w:rsidR="0098656E">
        <w:rPr>
          <w:rFonts w:ascii="Book Antiqua" w:hAnsi="Book Antiqua"/>
          <w:i/>
          <w:spacing w:val="-6"/>
        </w:rPr>
        <w:t xml:space="preserve"> </w:t>
      </w:r>
      <w:r w:rsidR="004747CF">
        <w:rPr>
          <w:rFonts w:ascii="Book Antiqua" w:hAnsi="Book Antiqua"/>
          <w:spacing w:val="-6"/>
        </w:rPr>
        <w:t>(3</w:t>
      </w:r>
      <w:r w:rsidR="0098656E">
        <w:rPr>
          <w:rFonts w:ascii="Book Antiqua" w:hAnsi="Book Antiqua"/>
          <w:spacing w:val="-6"/>
        </w:rPr>
        <w:t>00-word minimum)</w:t>
      </w:r>
    </w:p>
    <w:p w:rsidR="00F2005E" w:rsidRPr="008679CA" w:rsidRDefault="00ED2FC1" w:rsidP="00682AC4">
      <w:pPr>
        <w:pStyle w:val="NoSpacing"/>
        <w:rPr>
          <w:rFonts w:ascii="Book Antiqua" w:hAnsi="Book Antiqua"/>
          <w:spacing w:val="-6"/>
        </w:rPr>
      </w:pPr>
      <w:r w:rsidRPr="00ED2FC1">
        <w:rPr>
          <w:rStyle w:val="portaltext"/>
          <w:sz w:val="23"/>
          <w:szCs w:val="23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276.85pt;margin-top:352.1pt;width:204.5pt;height:47.55pt;z-index:-251656192;mso-wrap-distance-top:7.2pt;mso-wrap-distance-bottom:7.2pt;mso-position-horizontal-relative:margin;mso-position-vertical-relative:margin" o:allowincell="f" fillcolor="#f2f2f2 [3052]" strokecolor="#969696" strokeweight=".25pt">
            <v:fill opacity="19661f"/>
            <v:textbox style="mso-next-textbox:#_x0000_s1027;mso-fit-shape-to-text:t" inset="10.8pt,7.2pt,10.8pt">
              <w:txbxContent>
                <w:p w:rsidR="00C1556A" w:rsidRPr="00E14682" w:rsidRDefault="00C1556A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Couplet-style end rhyme, symbolic of Shakespeare; also mirrors the two</w:t>
                  </w:r>
                  <w:r w:rsidR="00C6345A"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sides to Ishmael’s childhood.</w:t>
                  </w: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:rsidR="009C5D95" w:rsidRPr="008679CA" w:rsidRDefault="009C5D95" w:rsidP="00682AC4">
      <w:pPr>
        <w:pStyle w:val="NoSpacing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spacing w:val="-6"/>
          <w:u w:val="single"/>
        </w:rPr>
        <w:t>E</w:t>
      </w:r>
      <w:r w:rsidR="006D11E3" w:rsidRPr="008679CA">
        <w:rPr>
          <w:rFonts w:ascii="Book Antiqua" w:hAnsi="Book Antiqua"/>
          <w:spacing w:val="-6"/>
          <w:u w:val="single"/>
        </w:rPr>
        <w:t>xample</w:t>
      </w:r>
    </w:p>
    <w:p w:rsidR="00682AC4" w:rsidRPr="008679CA" w:rsidRDefault="00ED2FC1" w:rsidP="001C4164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pacing w:val="-6"/>
        </w:rPr>
      </w:pPr>
      <w:r w:rsidRPr="00ED2FC1">
        <w:rPr>
          <w:rFonts w:ascii="Book Antiqua" w:hAnsi="Book Antiqua"/>
          <w:i/>
          <w:noProof/>
          <w:spacing w:val="-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1.85pt;margin-top:10.6pt;width:55pt;height:14.95pt;flip:y;z-index:251667456" o:connectortype="straight" strokeweight="1.5pt">
            <v:stroke dashstyle="1 1" endarrow="block" endcap="round"/>
          </v:shape>
        </w:pict>
      </w:r>
      <w:r w:rsidR="00F2005E" w:rsidRPr="008679CA">
        <w:rPr>
          <w:rFonts w:ascii="Book Antiqua" w:hAnsi="Book Antiqua"/>
          <w:i/>
          <w:spacing w:val="-6"/>
        </w:rPr>
        <w:t>Theme:</w:t>
      </w:r>
      <w:r w:rsidR="009259BE">
        <w:rPr>
          <w:rFonts w:ascii="Book Antiqua" w:hAnsi="Book Antiqua"/>
          <w:b/>
          <w:spacing w:val="-6"/>
        </w:rPr>
        <w:t xml:space="preserve">  </w:t>
      </w:r>
      <w:r w:rsidR="00682AC4" w:rsidRPr="008679CA">
        <w:rPr>
          <w:rFonts w:ascii="Book Antiqua" w:hAnsi="Book Antiqua"/>
          <w:spacing w:val="-6"/>
        </w:rPr>
        <w:t>Loneliness (</w:t>
      </w:r>
      <w:r w:rsidR="002E76B4">
        <w:rPr>
          <w:rFonts w:ascii="Book Antiqua" w:hAnsi="Book Antiqua"/>
          <w:spacing w:val="-6"/>
        </w:rPr>
        <w:t>ALWG , Chap.</w:t>
      </w:r>
      <w:r w:rsidR="00682AC4" w:rsidRPr="008679CA">
        <w:rPr>
          <w:rFonts w:ascii="Book Antiqua" w:hAnsi="Book Antiqua"/>
          <w:spacing w:val="-6"/>
        </w:rPr>
        <w:t xml:space="preserve"> 8)</w:t>
      </w:r>
    </w:p>
    <w:p w:rsidR="002E76B4" w:rsidRPr="002E76B4" w:rsidRDefault="001A38F6" w:rsidP="001C4164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pacing w:val="-6"/>
        </w:rPr>
      </w:pPr>
      <w:r>
        <w:rPr>
          <w:rFonts w:ascii="Book Antiqua" w:hAnsi="Book Antiqua"/>
          <w:i/>
          <w:spacing w:val="-6"/>
        </w:rPr>
        <w:t>Title</w:t>
      </w:r>
      <w:r w:rsidR="000A5BD6" w:rsidRPr="008679CA">
        <w:rPr>
          <w:rFonts w:ascii="Book Antiqua" w:hAnsi="Book Antiqua"/>
          <w:i/>
          <w:spacing w:val="-6"/>
        </w:rPr>
        <w:t>:</w:t>
      </w:r>
      <w:r w:rsidR="009259BE">
        <w:rPr>
          <w:rFonts w:ascii="Book Antiqua" w:hAnsi="Book Antiqua"/>
          <w:spacing w:val="-6"/>
        </w:rPr>
        <w:t xml:space="preserve">    </w:t>
      </w:r>
      <w:r w:rsidR="000A5BD6" w:rsidRPr="008679CA">
        <w:rPr>
          <w:rFonts w:ascii="Book Antiqua" w:hAnsi="Book Antiqua"/>
          <w:spacing w:val="-6"/>
        </w:rPr>
        <w:t>“</w:t>
      </w:r>
      <w:r w:rsidR="00682AC4" w:rsidRPr="008679CA">
        <w:rPr>
          <w:rStyle w:val="Strong"/>
          <w:rFonts w:ascii="Book Antiqua" w:hAnsi="Book Antiqua"/>
          <w:b w:val="0"/>
          <w:iCs/>
        </w:rPr>
        <w:t>Alone</w:t>
      </w:r>
      <w:r w:rsidR="000A5BD6" w:rsidRPr="008679CA">
        <w:rPr>
          <w:rStyle w:val="Strong"/>
          <w:rFonts w:ascii="Book Antiqua" w:hAnsi="Book Antiqua"/>
          <w:b w:val="0"/>
          <w:iCs/>
        </w:rPr>
        <w:t>”</w:t>
      </w:r>
      <w:r w:rsidR="00682AC4" w:rsidRPr="008679CA">
        <w:rPr>
          <w:rStyle w:val="Strong"/>
          <w:rFonts w:ascii="Book Antiqua" w:hAnsi="Book Antiqua"/>
          <w:b w:val="0"/>
          <w:iCs/>
        </w:rPr>
        <w:t xml:space="preserve"> </w:t>
      </w:r>
      <w:r w:rsidR="00682AC4" w:rsidRPr="008679CA">
        <w:rPr>
          <w:rFonts w:ascii="Book Antiqua" w:hAnsi="Book Antiqua"/>
        </w:rPr>
        <w:t>by Edgar Alan Poe</w:t>
      </w:r>
    </w:p>
    <w:p w:rsidR="009D1C6A" w:rsidRPr="008679CA" w:rsidRDefault="009D1C6A" w:rsidP="001C4164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pacing w:val="-6"/>
        </w:rPr>
      </w:pPr>
      <w:r w:rsidRPr="008679CA">
        <w:rPr>
          <w:rFonts w:ascii="Book Antiqua" w:hAnsi="Book Antiqua"/>
          <w:i/>
          <w:spacing w:val="-6"/>
        </w:rPr>
        <w:t>Source:</w:t>
      </w:r>
      <w:r w:rsidR="00867480" w:rsidRPr="008679CA">
        <w:rPr>
          <w:rFonts w:ascii="Book Antiqua" w:hAnsi="Book Antiqua"/>
          <w:spacing w:val="-6"/>
        </w:rPr>
        <w:t xml:space="preserve">  </w:t>
      </w:r>
      <w:hyperlink r:id="rId6" w:history="1">
        <w:r w:rsidRPr="0030582E">
          <w:rPr>
            <w:rStyle w:val="Hyperlink"/>
            <w:rFonts w:ascii="Book Antiqua" w:hAnsi="Book Antiqua"/>
            <w:spacing w:val="-6"/>
            <w:sz w:val="22"/>
          </w:rPr>
          <w:t>https://www.poetryfoundation.org/poems-and-poets/poems/detail/46477</w:t>
        </w:r>
      </w:hyperlink>
    </w:p>
    <w:p w:rsidR="002C2CEF" w:rsidRPr="00B77F7C" w:rsidRDefault="002C2CEF" w:rsidP="00CD3D73">
      <w:pPr>
        <w:pStyle w:val="NoSpacing"/>
        <w:rPr>
          <w:rFonts w:ascii="Book Antiqua" w:hAnsi="Book Antiqua"/>
          <w:sz w:val="12"/>
        </w:rPr>
      </w:pPr>
    </w:p>
    <w:p w:rsidR="00682AC4" w:rsidRPr="001648D6" w:rsidRDefault="00ED2FC1" w:rsidP="001C4164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  <w:spacing w:val="-6"/>
          <w:sz w:val="23"/>
          <w:szCs w:val="23"/>
        </w:rPr>
      </w:pPr>
      <w:r w:rsidRPr="00ED2FC1">
        <w:rPr>
          <w:rFonts w:ascii="Book Antiqua" w:hAnsi="Book Antiqua"/>
          <w:i/>
          <w:noProof/>
          <w:szCs w:val="23"/>
        </w:rPr>
        <w:pict>
          <v:shape id="_x0000_s1040" type="#_x0000_t32" style="position:absolute;left:0;text-align:left;margin-left:179.5pt;margin-top:232.15pt;width:79.8pt;height:.05pt;z-index:251671552" o:connectortype="straight" strokeweight="1.5pt">
            <v:stroke dashstyle="1 1" endarrow="block" endcap="round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39" type="#_x0000_t65" style="position:absolute;left:0;text-align:left;margin-left:260.75pt;margin-top:639.45pt;width:246.65pt;height:35.35pt;z-index:-251645952;mso-wrap-distance-top:7.2pt;mso-wrap-distance-bottom:7.2pt;mso-position-horizontal-relative:margin;mso-position-vertical-relative:margin" o:allowincell="f" fillcolor="#f2f2f2 [3052]" strokecolor="#969696" strokeweight=".5pt">
            <v:fill opacity="19661f"/>
            <v:textbox style="mso-next-textbox:#_x0000_s1039" inset="10.8pt,7.2pt,10.8pt">
              <w:txbxContent>
                <w:p w:rsidR="00E27550" w:rsidRPr="00E14682" w:rsidRDefault="00E27550" w:rsidP="00E27550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Ishmael has committed both good (speaking against war) and bad (killed people) acts.</w:t>
                  </w:r>
                </w:p>
              </w:txbxContent>
            </v:textbox>
            <w10:wrap anchorx="margin" anchory="margin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37" type="#_x0000_t65" style="position:absolute;left:0;text-align:left;margin-left:272.65pt;margin-top:578.85pt;width:246.65pt;height:35.35pt;z-index:-251648000;mso-wrap-distance-top:7.2pt;mso-wrap-distance-bottom:7.2pt;mso-position-horizontal-relative:margin;mso-position-vertical-relative:margin" o:allowincell="f" fillcolor="#f2f2f2 [3052]" strokecolor="#969696" strokeweight=".5pt">
            <v:fill opacity="19661f"/>
            <v:textbox style="mso-next-textbox:#_x0000_s1037" inset="10.8pt,7.2pt,10.8pt">
              <w:txbxContent>
                <w:p w:rsidR="00E5013A" w:rsidRPr="00E14682" w:rsidRDefault="00592516" w:rsidP="00E5013A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Ishmael loved rap music, family connections, Shakespeare plays, and nature.</w:t>
                  </w:r>
                </w:p>
              </w:txbxContent>
            </v:textbox>
            <w10:wrap anchorx="margin" anchory="margin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28" type="#_x0000_t65" style="position:absolute;left:0;text-align:left;margin-left:283.65pt;margin-top:432.25pt;width:178.65pt;height:46.6pt;z-index:-251655168;mso-wrap-distance-top:7.2pt;mso-wrap-distance-bottom:7.2pt;mso-position-horizontal-relative:margin;mso-position-vertical-relative:margin" o:allowincell="f" fillcolor="#f2f2f2 [3052]" strokecolor="#969696" strokeweight=".5pt">
            <v:fill opacity="19661f"/>
            <v:textbox style="mso-next-textbox:#_x0000_s1028;mso-fit-shape-to-text:t" inset="10.8pt,7.2pt,10.8pt">
              <w:txbxContent>
                <w:p w:rsidR="00D55FEF" w:rsidRPr="00E14682" w:rsidRDefault="00D55FEF" w:rsidP="00D55FEF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“I have not” repeated</w:t>
                  </w:r>
                  <w:r w:rsidR="00A54EF0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</w:t>
                  </w:r>
                  <w:r w:rsidR="00A56C2E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because Poe didn’t have (nor Ishmael) </w:t>
                  </w: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a normal childhood</w:t>
                  </w:r>
                  <w:r w:rsidR="00A56C2E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.</w:t>
                  </w: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38" type="#_x0000_t32" style="position:absolute;left:0;text-align:left;margin-left:239.5pt;margin-top:123.55pt;width:38.05pt;height:14.2pt;flip:y;z-index:251669504" o:connectortype="straight" strokeweight="1.5pt">
            <v:stroke dashstyle="1 1" endarrow="block" endcap="round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31" type="#_x0000_t65" style="position:absolute;left:0;text-align:left;margin-left:279.2pt;margin-top:522.9pt;width:228.2pt;height:47.8pt;z-index:-251652096;mso-wrap-distance-top:7.2pt;mso-wrap-distance-bottom:7.2pt;mso-position-horizontal-relative:margin;mso-position-vertical-relative:margin" o:allowincell="f" fillcolor="#f2f2f2 [3052]" strokecolor="#969696" strokeweight=".5pt">
            <v:fill opacity="19661f"/>
            <v:textbox style="mso-next-textbox:#_x0000_s1031;mso-fit-shape-to-text:t" inset="10.8pt,7.2pt,10.8pt">
              <w:txbxContent>
                <w:p w:rsidR="00E972DB" w:rsidRPr="00E14682" w:rsidRDefault="00B97A4D" w:rsidP="00E972DB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Ishmael lost loved ones, then found new family = joy; Poe </w:t>
                  </w:r>
                  <w:r w:rsidR="006C3715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lost loved ones but never found replacements (joy) again.</w:t>
                  </w:r>
                  <w:r w:rsidR="00E972DB"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32" type="#_x0000_t32" style="position:absolute;left:0;text-align:left;margin-left:72.35pt;margin-top:168.4pt;width:198.45pt;height:.05pt;z-index:251665408" o:connectortype="straight" strokeweight="1.5pt">
            <v:stroke dashstyle="1 1" endarrow="block" endcap="round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33" type="#_x0000_t32" style="position:absolute;left:0;text-align:left;margin-left:259.3pt;margin-top:74pt;width:42.35pt;height:.05pt;z-index:251666432" o:connectortype="straight" strokeweight="1.5pt">
            <v:stroke dashstyle="1 1" endarrow="block" endcap="round"/>
          </v:shape>
        </w:pict>
      </w:r>
      <w:r w:rsidRPr="00ED2FC1">
        <w:rPr>
          <w:rFonts w:ascii="Book Antiqua" w:hAnsi="Book Antiqua"/>
          <w:i/>
          <w:noProof/>
          <w:szCs w:val="23"/>
        </w:rPr>
        <w:pict>
          <v:shape id="_x0000_s1029" type="#_x0000_t65" style="position:absolute;left:0;text-align:left;margin-left:-11.85pt;margin-top:517.85pt;width:79.5pt;height:24.25pt;z-index:-251654144;mso-wrap-distance-top:7.2pt;mso-wrap-distance-bottom:7.2pt;mso-position-horizontal-relative:margin;mso-position-vertical-relative:margin" o:allowincell="f" adj="17523" fillcolor="#f2f2f2 [3052]" strokecolor="#969696" strokeweight=".5pt">
            <v:fill opacity="19661f"/>
            <v:textbox style="mso-next-textbox:#_x0000_s1029;mso-fit-shape-to-text:t" inset="10.8pt,7.2pt,10.8pt">
              <w:txbxContent>
                <w:p w:rsidR="00125D7E" w:rsidRPr="00E14682" w:rsidRDefault="00125D7E" w:rsidP="00125D7E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alliteration </w:t>
                  </w:r>
                </w:p>
              </w:txbxContent>
            </v:textbox>
            <w10:wrap anchorx="margin" anchory="margin"/>
          </v:shape>
        </w:pict>
      </w:r>
      <w:r w:rsidR="002C2CEF" w:rsidRPr="00C3462B">
        <w:rPr>
          <w:rFonts w:ascii="Book Antiqua" w:hAnsi="Book Antiqua"/>
          <w:i/>
          <w:szCs w:val="23"/>
        </w:rPr>
        <w:t>Text:</w:t>
      </w:r>
      <w:r w:rsidR="002C2CEF" w:rsidRPr="00C3462B">
        <w:rPr>
          <w:rFonts w:ascii="Book Antiqua" w:hAnsi="Book Antiqua"/>
          <w:szCs w:val="23"/>
        </w:rPr>
        <w:t xml:space="preserve">  </w:t>
      </w:r>
      <w:r w:rsidR="002C2CEF" w:rsidRPr="00C3462B">
        <w:rPr>
          <w:rFonts w:ascii="Book Antiqua" w:hAnsi="Book Antiqua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 xml:space="preserve">From childhood's hour </w:t>
      </w:r>
      <w:r w:rsidR="00682AC4" w:rsidRPr="000015FE">
        <w:rPr>
          <w:rFonts w:ascii="Book Antiqua" w:hAnsi="Book Antiqua"/>
          <w:sz w:val="23"/>
          <w:szCs w:val="23"/>
          <w:bdr w:val="single" w:sz="4" w:space="0" w:color="auto"/>
        </w:rPr>
        <w:t>I have not</w:t>
      </w:r>
      <w:r w:rsidR="00682AC4" w:rsidRPr="001648D6">
        <w:rPr>
          <w:rFonts w:ascii="Book Antiqua" w:hAnsi="Book Antiqua"/>
          <w:sz w:val="23"/>
          <w:szCs w:val="23"/>
        </w:rPr>
        <w:t xml:space="preserve"> been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 xml:space="preserve">As others were; </w:t>
      </w:r>
      <w:r w:rsidR="00682AC4" w:rsidRPr="000015FE">
        <w:rPr>
          <w:rFonts w:ascii="Book Antiqua" w:hAnsi="Book Antiqua"/>
          <w:sz w:val="23"/>
          <w:szCs w:val="23"/>
          <w:bdr w:val="single" w:sz="4" w:space="0" w:color="auto"/>
        </w:rPr>
        <w:t>I have not</w:t>
      </w:r>
      <w:r w:rsidR="00682AC4" w:rsidRPr="001648D6">
        <w:rPr>
          <w:rFonts w:ascii="Book Antiqua" w:hAnsi="Book Antiqua"/>
          <w:sz w:val="23"/>
          <w:szCs w:val="23"/>
        </w:rPr>
        <w:t xml:space="preserve"> seen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>As others saw; I could not bring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>My passions from a common spring.</w:t>
      </w:r>
      <w:r w:rsidR="007C1B33">
        <w:rPr>
          <w:rFonts w:ascii="Book Antiqua" w:hAnsi="Book Antiqua"/>
          <w:sz w:val="23"/>
          <w:szCs w:val="23"/>
        </w:rPr>
        <w:t xml:space="preserve">  </w:t>
      </w:r>
      <w:r w:rsidR="000015FE">
        <w:rPr>
          <w:rFonts w:ascii="Book Antiqua" w:hAnsi="Book Antiqua"/>
          <w:sz w:val="23"/>
          <w:szCs w:val="23"/>
        </w:rPr>
        <w:t xml:space="preserve">    </w:t>
      </w:r>
      <w:r w:rsidR="00A54EF0">
        <w:rPr>
          <w:rFonts w:ascii="Book Antiqua" w:hAnsi="Book Antiqua"/>
          <w:sz w:val="23"/>
          <w:szCs w:val="23"/>
        </w:rPr>
        <w:t xml:space="preserve">   </w:t>
      </w:r>
      <w:r w:rsidR="001732AC" w:rsidRPr="003760AF">
        <w:rPr>
          <w:rFonts w:ascii="Verdana" w:hAnsi="Verdana"/>
          <w:b/>
          <w:sz w:val="19"/>
          <w:szCs w:val="19"/>
        </w:rPr>
        <w:t>Symbol for Humanity</w:t>
      </w:r>
      <w:r w:rsidR="003760AF">
        <w:rPr>
          <w:rFonts w:ascii="Verdana" w:hAnsi="Verdana"/>
          <w:b/>
          <w:sz w:val="19"/>
          <w:szCs w:val="19"/>
        </w:rPr>
        <w:t>?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 xml:space="preserve">From the </w:t>
      </w:r>
      <w:r w:rsidR="00682AC4" w:rsidRPr="00125D7E">
        <w:rPr>
          <w:rFonts w:ascii="Book Antiqua" w:hAnsi="Book Antiqua"/>
          <w:b/>
          <w:sz w:val="23"/>
          <w:szCs w:val="23"/>
        </w:rPr>
        <w:t>same source</w:t>
      </w:r>
      <w:r w:rsidR="00682AC4" w:rsidRPr="001648D6">
        <w:rPr>
          <w:rFonts w:ascii="Book Antiqua" w:hAnsi="Book Antiqua"/>
          <w:sz w:val="23"/>
          <w:szCs w:val="23"/>
        </w:rPr>
        <w:t xml:space="preserve"> </w:t>
      </w:r>
      <w:r w:rsidR="00682AC4" w:rsidRPr="000015FE">
        <w:rPr>
          <w:rFonts w:ascii="Book Antiqua" w:hAnsi="Book Antiqua"/>
          <w:sz w:val="23"/>
          <w:szCs w:val="23"/>
          <w:bdr w:val="single" w:sz="4" w:space="0" w:color="auto"/>
        </w:rPr>
        <w:t>I have not</w:t>
      </w:r>
      <w:r w:rsidR="00682AC4" w:rsidRPr="001648D6">
        <w:rPr>
          <w:rFonts w:ascii="Book Antiqua" w:hAnsi="Book Antiqua"/>
          <w:sz w:val="23"/>
          <w:szCs w:val="23"/>
        </w:rPr>
        <w:t xml:space="preserve"> taken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 xml:space="preserve">My </w:t>
      </w:r>
      <w:r w:rsidR="00682AC4" w:rsidRPr="00125D7E">
        <w:rPr>
          <w:rFonts w:ascii="Book Antiqua" w:hAnsi="Book Antiqua"/>
          <w:b/>
          <w:sz w:val="23"/>
          <w:szCs w:val="23"/>
        </w:rPr>
        <w:t>sorrow</w:t>
      </w:r>
      <w:r w:rsidR="00682AC4" w:rsidRPr="001648D6">
        <w:rPr>
          <w:rFonts w:ascii="Book Antiqua" w:hAnsi="Book Antiqua"/>
          <w:sz w:val="23"/>
          <w:szCs w:val="23"/>
        </w:rPr>
        <w:t>; I could not awaken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>My heart to joy at the same tone;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>And all I loved, I loved alone.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Fonts w:ascii="Book Antiqua" w:hAnsi="Book Antiqua"/>
          <w:sz w:val="23"/>
          <w:szCs w:val="23"/>
        </w:rPr>
        <w:tab/>
      </w:r>
      <w:r w:rsidR="00682AC4" w:rsidRPr="001648D6">
        <w:rPr>
          <w:rFonts w:ascii="Book Antiqua" w:hAnsi="Book Antiqua"/>
          <w:sz w:val="23"/>
          <w:szCs w:val="23"/>
        </w:rPr>
        <w:t>Then</w:t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—in my childhood, in the dawn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Of a most stormy life—was drawn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From every depth of good and ill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The mystery which binds me still: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From the torrent, or the fountain,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lastRenderedPageBreak/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 xml:space="preserve">From the </w:t>
      </w:r>
      <w:r w:rsidR="00682AC4" w:rsidRPr="00125D7E">
        <w:rPr>
          <w:rStyle w:val="portaltext"/>
          <w:rFonts w:ascii="Book Antiqua" w:hAnsi="Book Antiqua"/>
          <w:b/>
          <w:sz w:val="23"/>
          <w:szCs w:val="23"/>
        </w:rPr>
        <w:t xml:space="preserve">red </w:t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cliff of the mountain,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 xml:space="preserve">From the sun that </w:t>
      </w:r>
      <w:r w:rsidR="00682AC4" w:rsidRPr="00125D7E">
        <w:rPr>
          <w:rStyle w:val="portaltext"/>
          <w:rFonts w:ascii="Book Antiqua" w:hAnsi="Book Antiqua"/>
          <w:b/>
          <w:sz w:val="23"/>
          <w:szCs w:val="23"/>
        </w:rPr>
        <w:t xml:space="preserve">round </w:t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 xml:space="preserve">me </w:t>
      </w:r>
      <w:r w:rsidR="00682AC4" w:rsidRPr="00125D7E">
        <w:rPr>
          <w:rStyle w:val="portaltext"/>
          <w:rFonts w:ascii="Book Antiqua" w:hAnsi="Book Antiqua"/>
          <w:b/>
          <w:sz w:val="23"/>
          <w:szCs w:val="23"/>
        </w:rPr>
        <w:t>rolled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In its autumn tint of gold,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From the lightning in the sky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As it passed me flying by,</w:t>
      </w:r>
      <w:r w:rsidR="006843AD">
        <w:rPr>
          <w:rStyle w:val="portaltext"/>
          <w:rFonts w:ascii="Book Antiqua" w:hAnsi="Book Antiqua"/>
          <w:sz w:val="23"/>
          <w:szCs w:val="23"/>
        </w:rPr>
        <w:tab/>
      </w:r>
      <w:r w:rsidR="006843AD">
        <w:rPr>
          <w:rStyle w:val="portaltext"/>
          <w:rFonts w:ascii="Book Antiqua" w:hAnsi="Book Antiqua"/>
          <w:sz w:val="23"/>
          <w:szCs w:val="23"/>
        </w:rPr>
        <w:tab/>
        <w:t xml:space="preserve">     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From the thunder and the storm,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And the cloud that took the form</w:t>
      </w:r>
      <w:r w:rsidR="003378B9" w:rsidRPr="003378B9">
        <w:rPr>
          <w:rFonts w:ascii="Verdana" w:hAnsi="Verdana"/>
          <w:b/>
          <w:sz w:val="19"/>
          <w:szCs w:val="19"/>
        </w:rPr>
        <w:t xml:space="preserve"> </w:t>
      </w:r>
      <w:r w:rsidR="003378B9">
        <w:rPr>
          <w:rFonts w:ascii="Verdana" w:hAnsi="Verdana"/>
          <w:b/>
          <w:sz w:val="19"/>
          <w:szCs w:val="19"/>
        </w:rPr>
        <w:tab/>
        <w:t xml:space="preserve">     </w:t>
      </w:r>
      <w:r w:rsidR="002F178A">
        <w:rPr>
          <w:rFonts w:ascii="Verdana" w:hAnsi="Verdana"/>
          <w:b/>
          <w:sz w:val="19"/>
          <w:szCs w:val="19"/>
        </w:rPr>
        <w:t>Did Poe think other lives were h</w:t>
      </w:r>
      <w:r w:rsidR="003378B9">
        <w:rPr>
          <w:rFonts w:ascii="Verdana" w:hAnsi="Verdana"/>
          <w:b/>
          <w:sz w:val="19"/>
          <w:szCs w:val="19"/>
        </w:rPr>
        <w:t>eavenly?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>(When the rest of Heaven was blue)</w:t>
      </w:r>
      <w:r w:rsidR="000F6B0D">
        <w:rPr>
          <w:rStyle w:val="portaltext"/>
          <w:rFonts w:ascii="Book Antiqua" w:hAnsi="Book Antiqua"/>
          <w:sz w:val="23"/>
          <w:szCs w:val="23"/>
        </w:rPr>
        <w:t xml:space="preserve">      </w:t>
      </w:r>
      <w:r w:rsidR="00682AC4" w:rsidRPr="001648D6">
        <w:rPr>
          <w:rFonts w:ascii="Book Antiqua" w:hAnsi="Book Antiqua"/>
          <w:sz w:val="23"/>
          <w:szCs w:val="23"/>
        </w:rPr>
        <w:br/>
      </w:r>
      <w:r w:rsidR="00C1556A">
        <w:rPr>
          <w:rStyle w:val="portaltext"/>
          <w:rFonts w:ascii="Book Antiqua" w:hAnsi="Book Antiqua"/>
          <w:sz w:val="23"/>
          <w:szCs w:val="23"/>
        </w:rPr>
        <w:tab/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 xml:space="preserve">Of a </w:t>
      </w:r>
      <w:r w:rsidR="00682AC4" w:rsidRPr="00A9739A">
        <w:rPr>
          <w:rStyle w:val="portaltext"/>
          <w:rFonts w:ascii="Book Antiqua" w:hAnsi="Book Antiqua"/>
          <w:sz w:val="23"/>
          <w:szCs w:val="23"/>
          <w:bdr w:val="single" w:sz="4" w:space="0" w:color="auto"/>
        </w:rPr>
        <w:t>demon</w:t>
      </w:r>
      <w:r w:rsidR="00682AC4" w:rsidRPr="001648D6">
        <w:rPr>
          <w:rStyle w:val="portaltext"/>
          <w:rFonts w:ascii="Book Antiqua" w:hAnsi="Book Antiqua"/>
          <w:sz w:val="23"/>
          <w:szCs w:val="23"/>
        </w:rPr>
        <w:t xml:space="preserve"> in my view.</w:t>
      </w:r>
    </w:p>
    <w:p w:rsidR="00565B0E" w:rsidRPr="008679CA" w:rsidRDefault="00ED2FC1" w:rsidP="00682AC4">
      <w:pPr>
        <w:pStyle w:val="NoSpacing"/>
        <w:rPr>
          <w:rFonts w:ascii="Book Antiqua" w:hAnsi="Book Antiqua"/>
          <w:spacing w:val="-6"/>
        </w:rPr>
      </w:pPr>
      <w:r w:rsidRPr="00ED2FC1">
        <w:rPr>
          <w:rFonts w:ascii="Book Antiqua" w:hAnsi="Book Antiqua"/>
          <w:i/>
          <w:noProof/>
          <w:spacing w:val="-6"/>
        </w:rPr>
        <w:pict>
          <v:shape id="_x0000_s1042" type="#_x0000_t65" style="position:absolute;margin-left:266.8pt;margin-top:168.05pt;width:234.25pt;height:59.75pt;z-index:-251642880;mso-wrap-distance-top:7.2pt;mso-wrap-distance-bottom:7.2pt;mso-position-horizontal-relative:margin;mso-position-vertical-relative:margin" o:allowincell="f" fillcolor="#f2f2f2 [3052]" strokecolor="#969696" strokeweight=".5pt">
            <v:fill opacity="19661f"/>
            <v:textbox style="mso-next-textbox:#_x0000_s1042" inset="10.8pt,7.2pt,10.8pt">
              <w:txbxContent>
                <w:p w:rsidR="00A9739A" w:rsidRPr="00E14682" w:rsidRDefault="00A9739A" w:rsidP="00A9739A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METAPHOR: </w:t>
                  </w:r>
                  <w:r w:rsidR="00595E61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Ishmael and Poe both battled physically and psychologically with their losses in life; yet, </w:t>
                  </w:r>
                  <w:proofErr w:type="spellStart"/>
                  <w:r w:rsidR="00595E61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Beah</w:t>
                  </w:r>
                  <w:proofErr w:type="spellEnd"/>
                  <w:r w:rsidR="00595E61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survives while Poe succumbs to his “demons.”</w:t>
                  </w:r>
                </w:p>
              </w:txbxContent>
            </v:textbox>
            <w10:wrap anchorx="margin" anchory="margin"/>
          </v:shape>
        </w:pict>
      </w:r>
      <w:r w:rsidRPr="00ED2FC1">
        <w:rPr>
          <w:rFonts w:ascii="Book Antiqua" w:hAnsi="Book Antiqua"/>
          <w:i/>
          <w:noProof/>
          <w:spacing w:val="-6"/>
        </w:rPr>
        <w:pict>
          <v:shape id="_x0000_s1043" type="#_x0000_t32" style="position:absolute;margin-left:132pt;margin-top:-8.05pt;width:134.1pt;height:0;z-index:251674624" o:connectortype="straight" strokeweight="1.5pt">
            <v:stroke dashstyle="1 1" endarrow="block" endcap="round"/>
          </v:shape>
        </w:pict>
      </w:r>
      <w:r w:rsidRPr="00ED2FC1">
        <w:rPr>
          <w:rFonts w:ascii="Book Antiqua" w:hAnsi="Book Antiqua"/>
          <w:noProof/>
          <w:sz w:val="23"/>
          <w:szCs w:val="23"/>
        </w:rPr>
        <w:pict>
          <v:shape id="_x0000_s1044" type="#_x0000_t32" style="position:absolute;margin-left:254.45pt;margin-top:-57pt;width:21.9pt;height:17.55pt;flip:y;z-index:251675648" o:connectortype="straight" strokeweight="1.5pt">
            <v:stroke dashstyle="1 1" endarrow="block" endcap="round"/>
          </v:shape>
        </w:pict>
      </w:r>
      <w:r w:rsidRPr="00ED2FC1">
        <w:rPr>
          <w:rFonts w:ascii="Book Antiqua" w:hAnsi="Book Antiqua"/>
          <w:noProof/>
          <w:sz w:val="23"/>
          <w:szCs w:val="23"/>
        </w:rPr>
        <w:pict>
          <v:shape id="_x0000_s1045" type="#_x0000_t65" style="position:absolute;margin-left:279.5pt;margin-top:17.25pt;width:216.1pt;height:74.7pt;z-index:-251639808;mso-wrap-distance-top:7.2pt;mso-wrap-distance-bottom:7.2pt;mso-position-horizontal-relative:margin;mso-position-vertical-relative:margin" o:allowincell="f" fillcolor="#f2f2f2 [3052]" strokecolor="#969696" strokeweight=".5pt">
            <v:fill opacity="19661f"/>
            <v:textbox style="mso-next-textbox:#_x0000_s1045" inset="10.8pt,7.2pt,10.8pt">
              <w:txbxContent>
                <w:p w:rsidR="00C63162" w:rsidRPr="00E14682" w:rsidRDefault="00C63162" w:rsidP="00C63162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IMAGERY: </w:t>
                  </w:r>
                  <w:r w:rsidR="00EF5219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Poe’s reference</w:t>
                  </w: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 </w:t>
                  </w:r>
                  <w:r w:rsidR="00A90B5A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to </w:t>
                  </w:r>
                  <w:r w:rsidR="00EF5219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violent </w:t>
                  </w:r>
                  <w:r w:rsidR="00A90B5A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natural </w:t>
                  </w: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acts </w:t>
                  </w:r>
                  <w:r w:rsidR="00A90B5A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(earth/weather) </w:t>
                  </w: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contrast with the man-made destruction </w:t>
                  </w:r>
                  <w:r w:rsidR="00EF5219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and death </w:t>
                  </w:r>
                  <w:r w:rsidR="00A90B5A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>(</w:t>
                  </w:r>
                  <w:r w:rsidR="00EF5219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human </w:t>
                  </w:r>
                  <w:r w:rsidR="00A90B5A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armies) </w:t>
                  </w: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in Sierra Leone during the 1990’s. </w:t>
                  </w:r>
                </w:p>
              </w:txbxContent>
            </v:textbox>
            <w10:wrap anchorx="margin" anchory="margin"/>
          </v:shape>
        </w:pict>
      </w:r>
      <w:r w:rsidRPr="00ED2FC1">
        <w:rPr>
          <w:rFonts w:ascii="Book Antiqua" w:hAnsi="Book Antiqua"/>
          <w:noProof/>
          <w:sz w:val="23"/>
          <w:szCs w:val="23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margin-left:242.35pt;margin-top:-197.5pt;width:31.9pt;height:192.25pt;z-index:251672576" adj=",7061" strokeweight="1pt"/>
        </w:pict>
      </w:r>
      <w:r w:rsidRPr="00ED2FC1">
        <w:rPr>
          <w:rFonts w:ascii="Book Antiqua" w:hAnsi="Book Antiqua"/>
          <w:noProof/>
          <w:sz w:val="23"/>
          <w:szCs w:val="23"/>
        </w:rPr>
        <w:pict>
          <v:shape id="_x0000_s1030" type="#_x0000_t65" style="position:absolute;margin-left:-11.4pt;margin-top:-2.45pt;width:79.5pt;height:36.85pt;z-index:-251653120;mso-wrap-distance-top:7.2pt;mso-wrap-distance-bottom:7.2pt;mso-position-horizontal-relative:margin;mso-position-vertical-relative:margin" o:allowincell="f" adj="17523" fillcolor="#f2f2f2 [3052]" strokecolor="#969696" strokeweight=".5pt">
            <v:fill opacity="19661f"/>
            <v:textbox style="mso-next-textbox:#_x0000_s1030;mso-fit-shape-to-text:t" inset="10.8pt,7.2pt,10.8pt">
              <w:txbxContent>
                <w:p w:rsidR="00E14682" w:rsidRPr="00E14682" w:rsidRDefault="00E14682" w:rsidP="00E14682">
                  <w:pP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</w:pPr>
                  <w:r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more </w:t>
                  </w:r>
                  <w:r w:rsidRPr="00E14682">
                    <w:rPr>
                      <w:rFonts w:ascii="Verdana" w:eastAsiaTheme="majorEastAsia" w:hAnsi="Verdana" w:cstheme="majorBidi"/>
                      <w:b/>
                      <w:iCs/>
                      <w:sz w:val="18"/>
                      <w:szCs w:val="19"/>
                    </w:rPr>
                    <w:t xml:space="preserve">alliteration </w:t>
                  </w:r>
                </w:p>
              </w:txbxContent>
            </v:textbox>
            <w10:wrap anchorx="margin" anchory="margin"/>
          </v:shape>
        </w:pict>
      </w:r>
    </w:p>
    <w:p w:rsidR="00EA10E9" w:rsidRPr="00EA10E9" w:rsidRDefault="00EA10E9" w:rsidP="001C4164">
      <w:pPr>
        <w:pStyle w:val="NoSpacing"/>
        <w:spacing w:line="276" w:lineRule="auto"/>
        <w:rPr>
          <w:rFonts w:ascii="Book Antiqua" w:hAnsi="Book Antiqua"/>
          <w:spacing w:val="-6"/>
          <w:sz w:val="16"/>
        </w:rPr>
      </w:pPr>
    </w:p>
    <w:p w:rsidR="00B25231" w:rsidRPr="00B25231" w:rsidRDefault="001C4164" w:rsidP="00EA10E9">
      <w:pPr>
        <w:pStyle w:val="NoSpacing"/>
        <w:numPr>
          <w:ilvl w:val="0"/>
          <w:numId w:val="4"/>
        </w:numPr>
        <w:spacing w:line="276" w:lineRule="auto"/>
        <w:rPr>
          <w:rFonts w:ascii="Book Antiqua" w:hAnsi="Book Antiqua"/>
          <w:spacing w:val="-6"/>
        </w:rPr>
      </w:pPr>
      <w:r>
        <w:rPr>
          <w:rFonts w:ascii="Book Antiqua" w:hAnsi="Book Antiqua"/>
          <w:i/>
          <w:spacing w:val="-6"/>
        </w:rPr>
        <w:t>Essay</w:t>
      </w:r>
      <w:r w:rsidRPr="008679CA">
        <w:rPr>
          <w:rFonts w:ascii="Book Antiqua" w:hAnsi="Book Antiqua"/>
          <w:i/>
          <w:spacing w:val="-6"/>
        </w:rPr>
        <w:t>:</w:t>
      </w:r>
      <w:r w:rsidR="00F717C3">
        <w:rPr>
          <w:rFonts w:ascii="Book Antiqua" w:hAnsi="Book Antiqua"/>
          <w:i/>
          <w:spacing w:val="-6"/>
        </w:rPr>
        <w:tab/>
      </w:r>
    </w:p>
    <w:p w:rsidR="00B25231" w:rsidRPr="00621E33" w:rsidRDefault="00B25231" w:rsidP="00652611">
      <w:pPr>
        <w:pStyle w:val="NoSpacing"/>
        <w:rPr>
          <w:rFonts w:ascii="Book Antiqua" w:hAnsi="Book Antiqua"/>
          <w:spacing w:val="-6"/>
          <w:szCs w:val="23"/>
        </w:rPr>
      </w:pPr>
    </w:p>
    <w:p w:rsidR="00881634" w:rsidRPr="00D825E9" w:rsidRDefault="00804B11" w:rsidP="00D825E9">
      <w:pPr>
        <w:pStyle w:val="NoSpacing"/>
        <w:ind w:firstLine="360"/>
        <w:rPr>
          <w:rFonts w:ascii="Book Antiqua" w:hAnsi="Book Antiqua"/>
          <w:sz w:val="23"/>
          <w:szCs w:val="23"/>
        </w:rPr>
      </w:pPr>
      <w:r w:rsidRPr="00DC78EA">
        <w:rPr>
          <w:rFonts w:ascii="Book Antiqua" w:hAnsi="Book Antiqua"/>
          <w:spacing w:val="-6"/>
          <w:sz w:val="23"/>
          <w:szCs w:val="23"/>
        </w:rPr>
        <w:t xml:space="preserve">In the </w:t>
      </w:r>
      <w:r w:rsidR="00E60A38">
        <w:rPr>
          <w:rFonts w:ascii="Book Antiqua" w:hAnsi="Book Antiqua"/>
          <w:spacing w:val="-6"/>
          <w:sz w:val="23"/>
          <w:szCs w:val="23"/>
        </w:rPr>
        <w:t xml:space="preserve">1875 </w:t>
      </w:r>
      <w:r w:rsidRPr="00DC78EA">
        <w:rPr>
          <w:rFonts w:ascii="Book Antiqua" w:hAnsi="Book Antiqua"/>
          <w:spacing w:val="-6"/>
          <w:sz w:val="23"/>
          <w:szCs w:val="23"/>
        </w:rPr>
        <w:t xml:space="preserve">poem, “Alone,” </w:t>
      </w:r>
      <w:r w:rsidR="00F717C3" w:rsidRPr="00DC78EA">
        <w:rPr>
          <w:rFonts w:ascii="Book Antiqua" w:hAnsi="Book Antiqua"/>
          <w:spacing w:val="-6"/>
          <w:sz w:val="23"/>
          <w:szCs w:val="23"/>
        </w:rPr>
        <w:t>Edgar A. Poe</w:t>
      </w:r>
      <w:bookmarkStart w:id="0" w:name="_GoBack"/>
      <w:bookmarkEnd w:id="0"/>
      <w:r w:rsidR="00DC78EA">
        <w:rPr>
          <w:rFonts w:ascii="Book Antiqua" w:hAnsi="Book Antiqua"/>
          <w:spacing w:val="-6"/>
          <w:sz w:val="23"/>
          <w:szCs w:val="23"/>
        </w:rPr>
        <w:t xml:space="preserve"> presents a vivid picture of an emotion that is familiar to all people at one point or another</w:t>
      </w:r>
      <w:r w:rsidR="00E60A38">
        <w:rPr>
          <w:rFonts w:ascii="Book Antiqua" w:hAnsi="Book Antiqua"/>
          <w:spacing w:val="-6"/>
          <w:sz w:val="23"/>
          <w:szCs w:val="23"/>
        </w:rPr>
        <w:t>: loneliness</w:t>
      </w:r>
      <w:r w:rsidR="00652611">
        <w:rPr>
          <w:rFonts w:ascii="Book Antiqua" w:hAnsi="Book Antiqua"/>
          <w:spacing w:val="-6"/>
          <w:sz w:val="23"/>
          <w:szCs w:val="23"/>
        </w:rPr>
        <w:t xml:space="preserve">. </w:t>
      </w:r>
      <w:r w:rsidR="00DC78EA">
        <w:rPr>
          <w:rFonts w:ascii="Book Antiqua" w:hAnsi="Book Antiqua"/>
          <w:spacing w:val="-6"/>
          <w:sz w:val="23"/>
          <w:szCs w:val="23"/>
        </w:rPr>
        <w:t xml:space="preserve">Similarly, Ishmael </w:t>
      </w:r>
      <w:proofErr w:type="spellStart"/>
      <w:r w:rsidR="00DC78EA">
        <w:rPr>
          <w:rFonts w:ascii="Book Antiqua" w:hAnsi="Book Antiqua"/>
          <w:spacing w:val="-6"/>
          <w:sz w:val="23"/>
          <w:szCs w:val="23"/>
        </w:rPr>
        <w:t>Beah</w:t>
      </w:r>
      <w:proofErr w:type="spellEnd"/>
      <w:r w:rsidR="00DC78EA">
        <w:rPr>
          <w:rFonts w:ascii="Book Antiqua" w:hAnsi="Book Antiqua"/>
          <w:spacing w:val="-6"/>
          <w:sz w:val="23"/>
          <w:szCs w:val="23"/>
        </w:rPr>
        <w:t xml:space="preserve"> wrestles with this condition in Chapter 8 of his very frank </w:t>
      </w:r>
      <w:r w:rsidR="008F000B">
        <w:rPr>
          <w:rFonts w:ascii="Book Antiqua" w:hAnsi="Book Antiqua"/>
          <w:spacing w:val="-6"/>
          <w:sz w:val="23"/>
          <w:szCs w:val="23"/>
        </w:rPr>
        <w:t xml:space="preserve">2007 </w:t>
      </w:r>
      <w:r w:rsidR="00DC78EA">
        <w:rPr>
          <w:rFonts w:ascii="Book Antiqua" w:hAnsi="Book Antiqua"/>
          <w:spacing w:val="-6"/>
          <w:sz w:val="23"/>
          <w:szCs w:val="23"/>
        </w:rPr>
        <w:t>memoir</w:t>
      </w:r>
      <w:r w:rsidR="004D6E5E">
        <w:rPr>
          <w:rFonts w:ascii="Book Antiqua" w:hAnsi="Book Antiqua"/>
          <w:spacing w:val="-6"/>
          <w:sz w:val="23"/>
          <w:szCs w:val="23"/>
        </w:rPr>
        <w:t xml:space="preserve">, </w:t>
      </w:r>
      <w:r w:rsidR="004D6E5E" w:rsidRPr="00DC78EA">
        <w:rPr>
          <w:rFonts w:ascii="Book Antiqua" w:hAnsi="Book Antiqua"/>
          <w:i/>
          <w:spacing w:val="-6"/>
          <w:sz w:val="23"/>
          <w:szCs w:val="23"/>
        </w:rPr>
        <w:t>A Long Way Gone</w:t>
      </w:r>
      <w:r w:rsidR="008F000B">
        <w:rPr>
          <w:rFonts w:ascii="Book Antiqua" w:hAnsi="Book Antiqua"/>
          <w:i/>
          <w:spacing w:val="-6"/>
          <w:sz w:val="23"/>
          <w:szCs w:val="23"/>
        </w:rPr>
        <w:t>: Memoirs of a Boy Soldier</w:t>
      </w:r>
      <w:r w:rsidR="004D6E5E">
        <w:rPr>
          <w:rFonts w:ascii="Book Antiqua" w:hAnsi="Book Antiqua"/>
          <w:spacing w:val="-6"/>
          <w:sz w:val="23"/>
          <w:szCs w:val="23"/>
        </w:rPr>
        <w:t xml:space="preserve">, </w:t>
      </w:r>
      <w:r w:rsidR="00DC78EA">
        <w:rPr>
          <w:rFonts w:ascii="Book Antiqua" w:hAnsi="Book Antiqua"/>
          <w:spacing w:val="-6"/>
          <w:sz w:val="23"/>
          <w:szCs w:val="23"/>
        </w:rPr>
        <w:t xml:space="preserve">about his </w:t>
      </w:r>
      <w:r w:rsidR="008F000B">
        <w:rPr>
          <w:rFonts w:ascii="Book Antiqua" w:hAnsi="Book Antiqua"/>
          <w:spacing w:val="-6"/>
          <w:sz w:val="23"/>
          <w:szCs w:val="23"/>
        </w:rPr>
        <w:t xml:space="preserve">early days </w:t>
      </w:r>
      <w:r w:rsidR="004D6E5E">
        <w:rPr>
          <w:rFonts w:ascii="Book Antiqua" w:hAnsi="Book Antiqua"/>
          <w:spacing w:val="-6"/>
          <w:sz w:val="23"/>
          <w:szCs w:val="23"/>
        </w:rPr>
        <w:t>in Sierra Leone</w:t>
      </w:r>
      <w:r w:rsidR="003B0C39">
        <w:rPr>
          <w:rFonts w:ascii="Book Antiqua" w:hAnsi="Book Antiqua"/>
          <w:spacing w:val="-6"/>
          <w:sz w:val="23"/>
          <w:szCs w:val="23"/>
        </w:rPr>
        <w:t>:</w:t>
      </w:r>
      <w:r w:rsidR="00881634">
        <w:rPr>
          <w:rFonts w:ascii="Book Antiqua" w:hAnsi="Book Antiqua"/>
          <w:spacing w:val="-6"/>
          <w:sz w:val="23"/>
          <w:szCs w:val="23"/>
        </w:rPr>
        <w:t xml:space="preserve"> </w:t>
      </w:r>
      <w:r w:rsidR="00881634" w:rsidRPr="00DC78EA">
        <w:rPr>
          <w:rFonts w:ascii="Book Antiqua" w:hAnsi="Book Antiqua"/>
          <w:sz w:val="23"/>
          <w:szCs w:val="23"/>
        </w:rPr>
        <w:t>“The most difficult part of being in the forest was the loneliness… One thing about being lone</w:t>
      </w:r>
      <w:r w:rsidR="008A3856">
        <w:rPr>
          <w:rFonts w:ascii="Book Antiqua" w:hAnsi="Book Antiqua"/>
          <w:sz w:val="23"/>
          <w:szCs w:val="23"/>
        </w:rPr>
        <w:t xml:space="preserve">some is that you think too much” </w:t>
      </w:r>
      <w:r w:rsidR="00881634" w:rsidRPr="00DC78EA">
        <w:rPr>
          <w:rFonts w:ascii="Book Antiqua" w:hAnsi="Book Antiqua"/>
          <w:sz w:val="23"/>
          <w:szCs w:val="23"/>
        </w:rPr>
        <w:t>(p.52)</w:t>
      </w:r>
      <w:r w:rsidR="008A3856">
        <w:rPr>
          <w:rFonts w:ascii="Book Antiqua" w:hAnsi="Book Antiqua"/>
          <w:sz w:val="23"/>
          <w:szCs w:val="23"/>
        </w:rPr>
        <w:t xml:space="preserve">. </w:t>
      </w:r>
      <w:r w:rsidR="003B0C39">
        <w:rPr>
          <w:rFonts w:ascii="Book Antiqua" w:hAnsi="Book Antiqua"/>
          <w:sz w:val="23"/>
          <w:szCs w:val="23"/>
        </w:rPr>
        <w:t xml:space="preserve">In reading the Poe’s reflection on loneliness, it is easy to see how long a shadow it cast on his life </w:t>
      </w:r>
      <w:r w:rsidR="00D825E9">
        <w:rPr>
          <w:rFonts w:ascii="Book Antiqua" w:hAnsi="Book Antiqua"/>
          <w:sz w:val="23"/>
          <w:szCs w:val="23"/>
        </w:rPr>
        <w:t xml:space="preserve">(“from childhood’s hour”) </w:t>
      </w:r>
      <w:r w:rsidR="003B0C39">
        <w:rPr>
          <w:rFonts w:ascii="Book Antiqua" w:hAnsi="Book Antiqua"/>
          <w:sz w:val="23"/>
          <w:szCs w:val="23"/>
        </w:rPr>
        <w:t xml:space="preserve">and </w:t>
      </w:r>
      <w:r w:rsidR="00D825E9">
        <w:rPr>
          <w:rFonts w:ascii="Book Antiqua" w:hAnsi="Book Antiqua"/>
          <w:sz w:val="23"/>
          <w:szCs w:val="23"/>
        </w:rPr>
        <w:t>how turbulent an effect it had on his mind with words like “torrent,” “stormy,” and “demon” lashing out at the reader.</w:t>
      </w:r>
    </w:p>
    <w:p w:rsidR="001C4164" w:rsidRDefault="004A4BAF" w:rsidP="00542044">
      <w:pPr>
        <w:pStyle w:val="NoSpacing"/>
        <w:ind w:firstLine="360"/>
        <w:rPr>
          <w:rFonts w:ascii="Book Antiqua" w:hAnsi="Book Antiqua"/>
          <w:spacing w:val="-6"/>
          <w:sz w:val="23"/>
          <w:szCs w:val="23"/>
        </w:rPr>
      </w:pPr>
      <w:r>
        <w:rPr>
          <w:rFonts w:ascii="Book Antiqua" w:hAnsi="Book Antiqua"/>
          <w:spacing w:val="-6"/>
          <w:sz w:val="23"/>
          <w:szCs w:val="23"/>
        </w:rPr>
        <w:t>Strangely, Poe</w:t>
      </w:r>
      <w:r w:rsidR="00C80388">
        <w:rPr>
          <w:rFonts w:ascii="Book Antiqua" w:hAnsi="Book Antiqua"/>
          <w:spacing w:val="-6"/>
          <w:sz w:val="23"/>
          <w:szCs w:val="23"/>
        </w:rPr>
        <w:t xml:space="preserve"> hints </w:t>
      </w:r>
      <w:r>
        <w:rPr>
          <w:rFonts w:ascii="Book Antiqua" w:hAnsi="Book Antiqua"/>
          <w:spacing w:val="-6"/>
          <w:sz w:val="23"/>
          <w:szCs w:val="23"/>
        </w:rPr>
        <w:t xml:space="preserve">in lines 3-4 that </w:t>
      </w:r>
      <w:r w:rsidR="0072621C">
        <w:rPr>
          <w:rFonts w:ascii="Book Antiqua" w:hAnsi="Book Antiqua"/>
          <w:spacing w:val="-6"/>
          <w:sz w:val="23"/>
          <w:szCs w:val="23"/>
        </w:rPr>
        <w:t xml:space="preserve">he found these feelings </w:t>
      </w:r>
      <w:r w:rsidR="00C80388">
        <w:rPr>
          <w:rFonts w:ascii="Book Antiqua" w:hAnsi="Book Antiqua"/>
          <w:spacing w:val="-6"/>
          <w:sz w:val="23"/>
          <w:szCs w:val="23"/>
        </w:rPr>
        <w:t>were uncommon</w:t>
      </w:r>
      <w:r w:rsidR="0072621C">
        <w:rPr>
          <w:rFonts w:ascii="Book Antiqua" w:hAnsi="Book Antiqua"/>
          <w:spacing w:val="-6"/>
          <w:sz w:val="23"/>
          <w:szCs w:val="23"/>
        </w:rPr>
        <w:t xml:space="preserve"> when he stated</w:t>
      </w:r>
      <w:r>
        <w:rPr>
          <w:rFonts w:ascii="Book Antiqua" w:hAnsi="Book Antiqua"/>
          <w:spacing w:val="-6"/>
          <w:sz w:val="23"/>
          <w:szCs w:val="23"/>
        </w:rPr>
        <w:t>,</w:t>
      </w:r>
      <w:r w:rsidR="009C5405">
        <w:rPr>
          <w:rFonts w:ascii="Book Antiqua" w:hAnsi="Book Antiqua"/>
          <w:spacing w:val="-6"/>
          <w:sz w:val="23"/>
          <w:szCs w:val="23"/>
        </w:rPr>
        <w:t xml:space="preserve"> “</w:t>
      </w:r>
      <w:r w:rsidR="009C5405" w:rsidRPr="001648D6">
        <w:rPr>
          <w:rFonts w:ascii="Book Antiqua" w:hAnsi="Book Antiqua"/>
          <w:sz w:val="23"/>
          <w:szCs w:val="23"/>
        </w:rPr>
        <w:t>I could not bring</w:t>
      </w:r>
      <w:r w:rsidR="009C5405">
        <w:rPr>
          <w:rFonts w:ascii="Book Antiqua" w:hAnsi="Book Antiqua"/>
          <w:sz w:val="23"/>
          <w:szCs w:val="23"/>
        </w:rPr>
        <w:t>/</w:t>
      </w:r>
      <w:r w:rsidR="009C5405" w:rsidRPr="001648D6">
        <w:rPr>
          <w:rFonts w:ascii="Book Antiqua" w:hAnsi="Book Antiqua"/>
          <w:sz w:val="23"/>
          <w:szCs w:val="23"/>
        </w:rPr>
        <w:t>My passions from a common spring</w:t>
      </w:r>
      <w:r>
        <w:rPr>
          <w:rFonts w:ascii="Book Antiqua" w:hAnsi="Book Antiqua"/>
          <w:sz w:val="23"/>
          <w:szCs w:val="23"/>
        </w:rPr>
        <w:t xml:space="preserve">.” </w:t>
      </w:r>
      <w:r w:rsidR="0072621C">
        <w:rPr>
          <w:rFonts w:ascii="Book Antiqua" w:hAnsi="Book Antiqua"/>
          <w:sz w:val="23"/>
          <w:szCs w:val="23"/>
        </w:rPr>
        <w:t xml:space="preserve">It is understandable that through the death of his parents at a young age, and his wife only years into their marriage, that he would feel cursed, perhaps; but </w:t>
      </w:r>
      <w:r w:rsidR="005E22FB">
        <w:rPr>
          <w:rFonts w:ascii="Book Antiqua" w:hAnsi="Book Antiqua"/>
          <w:sz w:val="23"/>
          <w:szCs w:val="23"/>
        </w:rPr>
        <w:t xml:space="preserve">did he feel that this situation was unique? </w:t>
      </w:r>
      <w:r>
        <w:rPr>
          <w:rFonts w:ascii="Book Antiqua" w:hAnsi="Book Antiqua"/>
          <w:sz w:val="23"/>
          <w:szCs w:val="23"/>
        </w:rPr>
        <w:t>Did</w:t>
      </w:r>
      <w:r w:rsidR="00542044">
        <w:rPr>
          <w:rFonts w:ascii="Book Antiqua" w:hAnsi="Book Antiqua"/>
          <w:sz w:val="23"/>
          <w:szCs w:val="23"/>
        </w:rPr>
        <w:t xml:space="preserve"> he feel alone </w:t>
      </w:r>
      <w:r>
        <w:rPr>
          <w:rFonts w:ascii="Book Antiqua" w:hAnsi="Book Antiqua"/>
          <w:sz w:val="23"/>
          <w:szCs w:val="23"/>
        </w:rPr>
        <w:t xml:space="preserve">in </w:t>
      </w:r>
      <w:r w:rsidR="005E22FB">
        <w:rPr>
          <w:rFonts w:ascii="Book Antiqua" w:hAnsi="Book Antiqua"/>
          <w:sz w:val="23"/>
          <w:szCs w:val="23"/>
        </w:rPr>
        <w:t xml:space="preserve">sharing </w:t>
      </w:r>
      <w:r>
        <w:rPr>
          <w:rFonts w:ascii="Book Antiqua" w:hAnsi="Book Antiqua"/>
          <w:sz w:val="23"/>
          <w:szCs w:val="23"/>
        </w:rPr>
        <w:t>his loneliness</w:t>
      </w:r>
      <w:r w:rsidR="005E22FB">
        <w:rPr>
          <w:rFonts w:ascii="Book Antiqua" w:hAnsi="Book Antiqua"/>
          <w:sz w:val="23"/>
          <w:szCs w:val="23"/>
        </w:rPr>
        <w:t xml:space="preserve"> with others</w:t>
      </w:r>
      <w:r>
        <w:rPr>
          <w:rFonts w:ascii="Book Antiqua" w:hAnsi="Book Antiqua"/>
          <w:sz w:val="23"/>
          <w:szCs w:val="23"/>
        </w:rPr>
        <w:t>?</w:t>
      </w:r>
      <w:r w:rsidR="00542044">
        <w:rPr>
          <w:rFonts w:ascii="Book Antiqua" w:hAnsi="Book Antiqua"/>
          <w:sz w:val="23"/>
          <w:szCs w:val="23"/>
        </w:rPr>
        <w:t xml:space="preserve"> Or maybe he simply got used to this solitary way of life as Ishmael </w:t>
      </w:r>
      <w:proofErr w:type="spellStart"/>
      <w:r w:rsidR="00542044">
        <w:rPr>
          <w:rFonts w:ascii="Book Antiqua" w:hAnsi="Book Antiqua"/>
          <w:sz w:val="23"/>
          <w:szCs w:val="23"/>
        </w:rPr>
        <w:t>Beah</w:t>
      </w:r>
      <w:proofErr w:type="spellEnd"/>
      <w:r w:rsidR="00542044">
        <w:rPr>
          <w:rFonts w:ascii="Book Antiqua" w:hAnsi="Book Antiqua"/>
          <w:sz w:val="23"/>
          <w:szCs w:val="23"/>
        </w:rPr>
        <w:t xml:space="preserve"> suggested:</w:t>
      </w:r>
      <w:r w:rsidR="00542044">
        <w:rPr>
          <w:rFonts w:ascii="Book Antiqua" w:hAnsi="Book Antiqua"/>
          <w:spacing w:val="-6"/>
          <w:sz w:val="23"/>
          <w:szCs w:val="23"/>
        </w:rPr>
        <w:t xml:space="preserve"> </w:t>
      </w:r>
      <w:r w:rsidR="001C4164" w:rsidRPr="00DC78EA">
        <w:rPr>
          <w:rFonts w:ascii="Book Antiqua" w:hAnsi="Book Antiqua"/>
          <w:spacing w:val="-6"/>
          <w:sz w:val="23"/>
          <w:szCs w:val="23"/>
        </w:rPr>
        <w:t>“After I finished familiarizing myself with the area, I sat down and tried to think about how I was going to get out of the forest. But that didn’t go well, since I was afraid of thinking. I eventually decided that maybe it was better to be where I was. Even though I was lost and lonely, it was safe for the time being” (p.67)</w:t>
      </w:r>
      <w:r w:rsidR="00542044">
        <w:rPr>
          <w:rFonts w:ascii="Book Antiqua" w:hAnsi="Book Antiqua"/>
          <w:spacing w:val="-6"/>
          <w:sz w:val="23"/>
          <w:szCs w:val="23"/>
        </w:rPr>
        <w:t>.</w:t>
      </w:r>
    </w:p>
    <w:p w:rsidR="00F302BF" w:rsidRDefault="004F0FE5" w:rsidP="00186737">
      <w:pPr>
        <w:pStyle w:val="NoSpacing"/>
        <w:ind w:firstLine="36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pacing w:val="-6"/>
          <w:sz w:val="23"/>
          <w:szCs w:val="23"/>
        </w:rPr>
        <w:t xml:space="preserve">We can assume then, that Poe (as was true for Ishmael throughout much of his memoir) must have adapted in some </w:t>
      </w:r>
      <w:r w:rsidR="002A1364">
        <w:rPr>
          <w:rFonts w:ascii="Book Antiqua" w:hAnsi="Book Antiqua"/>
          <w:spacing w:val="-6"/>
          <w:sz w:val="23"/>
          <w:szCs w:val="23"/>
        </w:rPr>
        <w:t>respect</w:t>
      </w:r>
      <w:r>
        <w:rPr>
          <w:rFonts w:ascii="Book Antiqua" w:hAnsi="Book Antiqua"/>
          <w:spacing w:val="-6"/>
          <w:sz w:val="23"/>
          <w:szCs w:val="23"/>
        </w:rPr>
        <w:t xml:space="preserve"> to this </w:t>
      </w:r>
      <w:r w:rsidR="00FB679C">
        <w:rPr>
          <w:rFonts w:ascii="Book Antiqua" w:hAnsi="Book Antiqua"/>
          <w:spacing w:val="-6"/>
          <w:sz w:val="23"/>
          <w:szCs w:val="23"/>
        </w:rPr>
        <w:t>private way of living. And it is further possible to imagine that there was some quality of “love”</w:t>
      </w:r>
      <w:r w:rsidR="002A1364">
        <w:rPr>
          <w:rFonts w:ascii="Book Antiqua" w:hAnsi="Book Antiqua"/>
          <w:spacing w:val="-6"/>
          <w:sz w:val="23"/>
          <w:szCs w:val="23"/>
        </w:rPr>
        <w:t xml:space="preserve"> in his life; whether it be </w:t>
      </w:r>
      <w:r w:rsidR="00FB679C">
        <w:rPr>
          <w:rFonts w:ascii="Book Antiqua" w:hAnsi="Book Antiqua"/>
          <w:spacing w:val="-6"/>
          <w:sz w:val="23"/>
          <w:szCs w:val="23"/>
        </w:rPr>
        <w:t>writing</w:t>
      </w:r>
      <w:r w:rsidR="002A1364">
        <w:rPr>
          <w:rFonts w:ascii="Book Antiqua" w:hAnsi="Book Antiqua"/>
          <w:spacing w:val="-6"/>
          <w:sz w:val="23"/>
          <w:szCs w:val="23"/>
        </w:rPr>
        <w:t xml:space="preserve"> and </w:t>
      </w:r>
      <w:r w:rsidR="00943588">
        <w:rPr>
          <w:rFonts w:ascii="Book Antiqua" w:hAnsi="Book Antiqua"/>
          <w:spacing w:val="-6"/>
          <w:sz w:val="23"/>
          <w:szCs w:val="23"/>
        </w:rPr>
        <w:t>editing</w:t>
      </w:r>
      <w:r w:rsidR="002A1364">
        <w:rPr>
          <w:rFonts w:ascii="Book Antiqua" w:hAnsi="Book Antiqua"/>
          <w:spacing w:val="-6"/>
          <w:sz w:val="23"/>
          <w:szCs w:val="23"/>
        </w:rPr>
        <w:t xml:space="preserve"> or carousing and </w:t>
      </w:r>
      <w:r w:rsidR="00FB679C">
        <w:rPr>
          <w:rFonts w:ascii="Book Antiqua" w:hAnsi="Book Antiqua"/>
          <w:spacing w:val="-6"/>
          <w:sz w:val="23"/>
          <w:szCs w:val="23"/>
        </w:rPr>
        <w:t xml:space="preserve">drinking. And certainly the strongest proclamation of this </w:t>
      </w:r>
      <w:r w:rsidR="00186737">
        <w:rPr>
          <w:rFonts w:ascii="Book Antiqua" w:hAnsi="Book Antiqua"/>
          <w:spacing w:val="-6"/>
          <w:sz w:val="23"/>
          <w:szCs w:val="23"/>
        </w:rPr>
        <w:t xml:space="preserve">educated guess appears in </w:t>
      </w:r>
      <w:r w:rsidR="00C16EF2">
        <w:rPr>
          <w:rFonts w:ascii="Book Antiqua" w:hAnsi="Book Antiqua"/>
          <w:spacing w:val="-6"/>
          <w:sz w:val="23"/>
          <w:szCs w:val="23"/>
        </w:rPr>
        <w:t>line 8: “</w:t>
      </w:r>
      <w:r w:rsidR="00C16EF2" w:rsidRPr="001648D6">
        <w:rPr>
          <w:rFonts w:ascii="Book Antiqua" w:hAnsi="Book Antiqua"/>
          <w:sz w:val="23"/>
          <w:szCs w:val="23"/>
        </w:rPr>
        <w:t>And all I loved, I loved alone.</w:t>
      </w:r>
      <w:r w:rsidR="00C16EF2">
        <w:rPr>
          <w:rFonts w:ascii="Book Antiqua" w:hAnsi="Book Antiqua"/>
          <w:sz w:val="23"/>
          <w:szCs w:val="23"/>
        </w:rPr>
        <w:t>”</w:t>
      </w:r>
      <w:r w:rsidR="00186737">
        <w:rPr>
          <w:rFonts w:ascii="Book Antiqua" w:hAnsi="Book Antiqua"/>
          <w:sz w:val="23"/>
          <w:szCs w:val="23"/>
        </w:rPr>
        <w:t xml:space="preserve"> In a diminished way he must have loved… something… someone. </w:t>
      </w:r>
      <w:r w:rsidR="00D33189">
        <w:rPr>
          <w:rFonts w:ascii="Book Antiqua" w:hAnsi="Book Antiqua"/>
          <w:sz w:val="23"/>
          <w:szCs w:val="23"/>
        </w:rPr>
        <w:t xml:space="preserve">As we witness </w:t>
      </w:r>
      <w:r w:rsidR="00186737">
        <w:rPr>
          <w:rFonts w:ascii="Book Antiqua" w:hAnsi="Book Antiqua"/>
          <w:sz w:val="23"/>
          <w:szCs w:val="23"/>
        </w:rPr>
        <w:t xml:space="preserve">in Ishmael’s case, it took two years for him to live through </w:t>
      </w:r>
      <w:r w:rsidR="00CA1A81">
        <w:rPr>
          <w:rFonts w:ascii="Book Antiqua" w:hAnsi="Book Antiqua"/>
          <w:sz w:val="23"/>
          <w:szCs w:val="23"/>
        </w:rPr>
        <w:t xml:space="preserve">and outlast </w:t>
      </w:r>
      <w:r w:rsidR="00186737">
        <w:rPr>
          <w:rFonts w:ascii="Book Antiqua" w:hAnsi="Book Antiqua"/>
          <w:sz w:val="23"/>
          <w:szCs w:val="23"/>
        </w:rPr>
        <w:t xml:space="preserve">the hell of </w:t>
      </w:r>
      <w:r w:rsidR="00CA1A81">
        <w:rPr>
          <w:rFonts w:ascii="Book Antiqua" w:hAnsi="Book Antiqua"/>
          <w:sz w:val="23"/>
          <w:szCs w:val="23"/>
        </w:rPr>
        <w:t>children</w:t>
      </w:r>
      <w:r w:rsidR="00186737">
        <w:rPr>
          <w:rFonts w:ascii="Book Antiqua" w:hAnsi="Book Antiqua"/>
          <w:sz w:val="23"/>
          <w:szCs w:val="23"/>
        </w:rPr>
        <w:t xml:space="preserve"> engaging in warfare, but he surviv</w:t>
      </w:r>
      <w:r w:rsidR="007830C3">
        <w:rPr>
          <w:rFonts w:ascii="Book Antiqua" w:hAnsi="Book Antiqua"/>
          <w:sz w:val="23"/>
          <w:szCs w:val="23"/>
        </w:rPr>
        <w:t>es (</w:t>
      </w:r>
      <w:r w:rsidR="00186737">
        <w:rPr>
          <w:rFonts w:ascii="Book Antiqua" w:hAnsi="Book Antiqua"/>
          <w:sz w:val="23"/>
          <w:szCs w:val="23"/>
        </w:rPr>
        <w:t xml:space="preserve">and later rehabilitates himself) with </w:t>
      </w:r>
      <w:r w:rsidR="00D04F19">
        <w:rPr>
          <w:rFonts w:ascii="Book Antiqua" w:hAnsi="Book Antiqua"/>
          <w:sz w:val="23"/>
          <w:szCs w:val="23"/>
        </w:rPr>
        <w:t xml:space="preserve">the knowledge </w:t>
      </w:r>
      <w:r w:rsidR="00DC05B2">
        <w:rPr>
          <w:rFonts w:ascii="Book Antiqua" w:hAnsi="Book Antiqua"/>
          <w:sz w:val="23"/>
          <w:szCs w:val="23"/>
        </w:rPr>
        <w:t xml:space="preserve">and interests that fed him </w:t>
      </w:r>
      <w:r w:rsidR="00D04F19">
        <w:rPr>
          <w:rFonts w:ascii="Book Antiqua" w:hAnsi="Book Antiqua"/>
          <w:sz w:val="23"/>
          <w:szCs w:val="23"/>
        </w:rPr>
        <w:t>pre</w:t>
      </w:r>
      <w:r w:rsidR="00DC05B2">
        <w:rPr>
          <w:rFonts w:ascii="Book Antiqua" w:hAnsi="Book Antiqua"/>
          <w:sz w:val="23"/>
          <w:szCs w:val="23"/>
        </w:rPr>
        <w:t>-war</w:t>
      </w:r>
      <w:r w:rsidR="00D04F19">
        <w:rPr>
          <w:rFonts w:ascii="Book Antiqua" w:hAnsi="Book Antiqua"/>
          <w:sz w:val="23"/>
          <w:szCs w:val="23"/>
        </w:rPr>
        <w:t>: music, nature, Shakespeare and stories of his family</w:t>
      </w:r>
      <w:r w:rsidR="00F302BF">
        <w:rPr>
          <w:rFonts w:ascii="Book Antiqua" w:hAnsi="Book Antiqua"/>
          <w:sz w:val="23"/>
          <w:szCs w:val="23"/>
        </w:rPr>
        <w:t>.</w:t>
      </w:r>
    </w:p>
    <w:p w:rsidR="00F302BF" w:rsidRDefault="00F302BF" w:rsidP="00621E33">
      <w:pPr>
        <w:pStyle w:val="NoSpacing"/>
        <w:ind w:firstLine="36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With a sharp eye and skill</w:t>
      </w:r>
      <w:r w:rsidR="00704632">
        <w:rPr>
          <w:rFonts w:ascii="Book Antiqua" w:hAnsi="Book Antiqua"/>
          <w:sz w:val="23"/>
          <w:szCs w:val="23"/>
        </w:rPr>
        <w:t>ful pen</w:t>
      </w:r>
      <w:r>
        <w:rPr>
          <w:rFonts w:ascii="Book Antiqua" w:hAnsi="Book Antiqua"/>
          <w:sz w:val="23"/>
          <w:szCs w:val="23"/>
        </w:rPr>
        <w:t xml:space="preserve">, both writers take us to a place that we have </w:t>
      </w:r>
      <w:r w:rsidR="00F525F5">
        <w:rPr>
          <w:rFonts w:ascii="Book Antiqua" w:hAnsi="Book Antiqua"/>
          <w:sz w:val="23"/>
          <w:szCs w:val="23"/>
        </w:rPr>
        <w:t xml:space="preserve">already likely been. </w:t>
      </w:r>
      <w:r>
        <w:rPr>
          <w:rFonts w:ascii="Book Antiqua" w:hAnsi="Book Antiqua"/>
          <w:sz w:val="23"/>
          <w:szCs w:val="23"/>
        </w:rPr>
        <w:t xml:space="preserve">Experiencing being alone in life </w:t>
      </w:r>
      <w:r w:rsidR="00F525F5">
        <w:rPr>
          <w:rFonts w:ascii="Book Antiqua" w:hAnsi="Book Antiqua"/>
          <w:sz w:val="23"/>
          <w:szCs w:val="23"/>
        </w:rPr>
        <w:t>may differ</w:t>
      </w:r>
      <w:r>
        <w:rPr>
          <w:rFonts w:ascii="Book Antiqua" w:hAnsi="Book Antiqua"/>
          <w:sz w:val="23"/>
          <w:szCs w:val="23"/>
        </w:rPr>
        <w:t xml:space="preserve"> in scope and duration, but it is a common human </w:t>
      </w:r>
      <w:r w:rsidR="00787376">
        <w:rPr>
          <w:rFonts w:ascii="Book Antiqua" w:hAnsi="Book Antiqua"/>
          <w:sz w:val="23"/>
          <w:szCs w:val="23"/>
        </w:rPr>
        <w:t xml:space="preserve">occurrence. Through imagery, emotion and crafty word choice, they both uniquely capture the incidence of loneliness, leaving us to ponder our own descriptions and </w:t>
      </w:r>
      <w:r w:rsidR="002356A1">
        <w:rPr>
          <w:rFonts w:ascii="Book Antiqua" w:hAnsi="Book Antiqua"/>
          <w:sz w:val="23"/>
          <w:szCs w:val="23"/>
        </w:rPr>
        <w:t>perspectives of this sentiment.</w:t>
      </w:r>
    </w:p>
    <w:p w:rsidR="00621E33" w:rsidRDefault="00621E33" w:rsidP="00621E33">
      <w:pPr>
        <w:pStyle w:val="NoSpacing"/>
        <w:rPr>
          <w:rFonts w:ascii="Book Antiqua" w:hAnsi="Book Antiqua"/>
          <w:sz w:val="23"/>
          <w:szCs w:val="23"/>
        </w:rPr>
      </w:pPr>
    </w:p>
    <w:sectPr w:rsidR="00621E33" w:rsidSect="00752BD8">
      <w:pgSz w:w="12240" w:h="15840"/>
      <w:pgMar w:top="864" w:right="1008" w:bottom="864" w:left="129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026"/>
    <w:multiLevelType w:val="hybridMultilevel"/>
    <w:tmpl w:val="1CB23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860"/>
    <w:multiLevelType w:val="hybridMultilevel"/>
    <w:tmpl w:val="20B2A0E6"/>
    <w:lvl w:ilvl="0" w:tplc="67DCFDB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54463693"/>
    <w:multiLevelType w:val="hybridMultilevel"/>
    <w:tmpl w:val="C37E2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866E5"/>
    <w:multiLevelType w:val="hybridMultilevel"/>
    <w:tmpl w:val="3DC4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7A07"/>
    <w:rsid w:val="00001454"/>
    <w:rsid w:val="000015FE"/>
    <w:rsid w:val="00001A77"/>
    <w:rsid w:val="0000301C"/>
    <w:rsid w:val="00011D12"/>
    <w:rsid w:val="000154F9"/>
    <w:rsid w:val="0001570E"/>
    <w:rsid w:val="00017DBA"/>
    <w:rsid w:val="00035652"/>
    <w:rsid w:val="0004747E"/>
    <w:rsid w:val="00055427"/>
    <w:rsid w:val="00060CBB"/>
    <w:rsid w:val="00061EDF"/>
    <w:rsid w:val="00070F33"/>
    <w:rsid w:val="000827D2"/>
    <w:rsid w:val="00086B93"/>
    <w:rsid w:val="00092A68"/>
    <w:rsid w:val="000A0308"/>
    <w:rsid w:val="000A0C75"/>
    <w:rsid w:val="000A38D8"/>
    <w:rsid w:val="000A5400"/>
    <w:rsid w:val="000A5451"/>
    <w:rsid w:val="000A5BD6"/>
    <w:rsid w:val="000A78E6"/>
    <w:rsid w:val="000B619D"/>
    <w:rsid w:val="000C0E7A"/>
    <w:rsid w:val="000C1522"/>
    <w:rsid w:val="000C4202"/>
    <w:rsid w:val="000C458C"/>
    <w:rsid w:val="000C6B77"/>
    <w:rsid w:val="000C6C5B"/>
    <w:rsid w:val="000F3EDE"/>
    <w:rsid w:val="000F52F3"/>
    <w:rsid w:val="000F6B0D"/>
    <w:rsid w:val="000F776C"/>
    <w:rsid w:val="0010375B"/>
    <w:rsid w:val="00106A21"/>
    <w:rsid w:val="00115936"/>
    <w:rsid w:val="00125D7E"/>
    <w:rsid w:val="001355B4"/>
    <w:rsid w:val="00135AB3"/>
    <w:rsid w:val="00142615"/>
    <w:rsid w:val="00142A77"/>
    <w:rsid w:val="0014576B"/>
    <w:rsid w:val="0015443F"/>
    <w:rsid w:val="00160C0A"/>
    <w:rsid w:val="001648D6"/>
    <w:rsid w:val="001671AD"/>
    <w:rsid w:val="001732AC"/>
    <w:rsid w:val="00180AF7"/>
    <w:rsid w:val="00184E01"/>
    <w:rsid w:val="00185292"/>
    <w:rsid w:val="00186737"/>
    <w:rsid w:val="00196B36"/>
    <w:rsid w:val="0019781E"/>
    <w:rsid w:val="001A0E12"/>
    <w:rsid w:val="001A38F6"/>
    <w:rsid w:val="001A4E03"/>
    <w:rsid w:val="001C3A0E"/>
    <w:rsid w:val="001C3CE2"/>
    <w:rsid w:val="001C4164"/>
    <w:rsid w:val="001C70E5"/>
    <w:rsid w:val="001D3F02"/>
    <w:rsid w:val="001F2736"/>
    <w:rsid w:val="00203E78"/>
    <w:rsid w:val="00220A1A"/>
    <w:rsid w:val="002216F9"/>
    <w:rsid w:val="00223E07"/>
    <w:rsid w:val="00224B85"/>
    <w:rsid w:val="00226B69"/>
    <w:rsid w:val="002310FE"/>
    <w:rsid w:val="00231B65"/>
    <w:rsid w:val="00233178"/>
    <w:rsid w:val="002356A1"/>
    <w:rsid w:val="00235704"/>
    <w:rsid w:val="00247959"/>
    <w:rsid w:val="00250791"/>
    <w:rsid w:val="0026611B"/>
    <w:rsid w:val="002709A1"/>
    <w:rsid w:val="002760B6"/>
    <w:rsid w:val="00283EDB"/>
    <w:rsid w:val="002A1364"/>
    <w:rsid w:val="002A4D2B"/>
    <w:rsid w:val="002B1E21"/>
    <w:rsid w:val="002B78B2"/>
    <w:rsid w:val="002C2CEF"/>
    <w:rsid w:val="002D43B9"/>
    <w:rsid w:val="002D7519"/>
    <w:rsid w:val="002D7B3B"/>
    <w:rsid w:val="002D7BEE"/>
    <w:rsid w:val="002E1D67"/>
    <w:rsid w:val="002E2405"/>
    <w:rsid w:val="002E245D"/>
    <w:rsid w:val="002E6231"/>
    <w:rsid w:val="002E76B4"/>
    <w:rsid w:val="002F178A"/>
    <w:rsid w:val="00300A7A"/>
    <w:rsid w:val="003011EB"/>
    <w:rsid w:val="003043C9"/>
    <w:rsid w:val="0030582E"/>
    <w:rsid w:val="00306384"/>
    <w:rsid w:val="00311053"/>
    <w:rsid w:val="00320015"/>
    <w:rsid w:val="00321104"/>
    <w:rsid w:val="00330C20"/>
    <w:rsid w:val="003378B9"/>
    <w:rsid w:val="003440E3"/>
    <w:rsid w:val="00352B64"/>
    <w:rsid w:val="0035611D"/>
    <w:rsid w:val="00360A81"/>
    <w:rsid w:val="0036456A"/>
    <w:rsid w:val="00367D73"/>
    <w:rsid w:val="00370AC1"/>
    <w:rsid w:val="003760AF"/>
    <w:rsid w:val="003774E2"/>
    <w:rsid w:val="00381FCA"/>
    <w:rsid w:val="0038454B"/>
    <w:rsid w:val="00390EC9"/>
    <w:rsid w:val="00390EE4"/>
    <w:rsid w:val="00397DCD"/>
    <w:rsid w:val="003A18A2"/>
    <w:rsid w:val="003A2534"/>
    <w:rsid w:val="003A2C3F"/>
    <w:rsid w:val="003A62D4"/>
    <w:rsid w:val="003B0C39"/>
    <w:rsid w:val="003B2098"/>
    <w:rsid w:val="003B3CDC"/>
    <w:rsid w:val="003B5631"/>
    <w:rsid w:val="003B7659"/>
    <w:rsid w:val="003C46B4"/>
    <w:rsid w:val="003D3C3B"/>
    <w:rsid w:val="003D699A"/>
    <w:rsid w:val="004068E9"/>
    <w:rsid w:val="00407803"/>
    <w:rsid w:val="004105E2"/>
    <w:rsid w:val="004136DE"/>
    <w:rsid w:val="00423770"/>
    <w:rsid w:val="00426759"/>
    <w:rsid w:val="004314A2"/>
    <w:rsid w:val="00431D0B"/>
    <w:rsid w:val="00434FFB"/>
    <w:rsid w:val="0043612C"/>
    <w:rsid w:val="00447D0D"/>
    <w:rsid w:val="00456DE4"/>
    <w:rsid w:val="00462460"/>
    <w:rsid w:val="00462D27"/>
    <w:rsid w:val="00464E27"/>
    <w:rsid w:val="00465BDF"/>
    <w:rsid w:val="00466A1A"/>
    <w:rsid w:val="004747CF"/>
    <w:rsid w:val="004748C1"/>
    <w:rsid w:val="00485496"/>
    <w:rsid w:val="004911AC"/>
    <w:rsid w:val="00493428"/>
    <w:rsid w:val="00497107"/>
    <w:rsid w:val="004A029D"/>
    <w:rsid w:val="004A037E"/>
    <w:rsid w:val="004A03AA"/>
    <w:rsid w:val="004A3485"/>
    <w:rsid w:val="004A4BAF"/>
    <w:rsid w:val="004A796F"/>
    <w:rsid w:val="004C31EA"/>
    <w:rsid w:val="004D60EE"/>
    <w:rsid w:val="004D6E5E"/>
    <w:rsid w:val="004D6F7B"/>
    <w:rsid w:val="004E5829"/>
    <w:rsid w:val="004E7BC4"/>
    <w:rsid w:val="004F0FE5"/>
    <w:rsid w:val="004F37F6"/>
    <w:rsid w:val="004F5547"/>
    <w:rsid w:val="004F5946"/>
    <w:rsid w:val="004F7A07"/>
    <w:rsid w:val="00502C8F"/>
    <w:rsid w:val="00504096"/>
    <w:rsid w:val="0050747F"/>
    <w:rsid w:val="005227FC"/>
    <w:rsid w:val="005235F3"/>
    <w:rsid w:val="005277D8"/>
    <w:rsid w:val="00531D4F"/>
    <w:rsid w:val="00532704"/>
    <w:rsid w:val="00542044"/>
    <w:rsid w:val="00543488"/>
    <w:rsid w:val="005441E4"/>
    <w:rsid w:val="0055082D"/>
    <w:rsid w:val="005509D0"/>
    <w:rsid w:val="005573C9"/>
    <w:rsid w:val="00560BBB"/>
    <w:rsid w:val="00565B0E"/>
    <w:rsid w:val="005768B3"/>
    <w:rsid w:val="00590767"/>
    <w:rsid w:val="005923E2"/>
    <w:rsid w:val="00592516"/>
    <w:rsid w:val="00593090"/>
    <w:rsid w:val="00595E61"/>
    <w:rsid w:val="005A08E6"/>
    <w:rsid w:val="005A3B81"/>
    <w:rsid w:val="005A5A63"/>
    <w:rsid w:val="005B6FE0"/>
    <w:rsid w:val="005C1B6A"/>
    <w:rsid w:val="005C7174"/>
    <w:rsid w:val="005D1215"/>
    <w:rsid w:val="005D1F2E"/>
    <w:rsid w:val="005D22BC"/>
    <w:rsid w:val="005D3364"/>
    <w:rsid w:val="005E22FB"/>
    <w:rsid w:val="005F7606"/>
    <w:rsid w:val="00600309"/>
    <w:rsid w:val="00601792"/>
    <w:rsid w:val="006020E4"/>
    <w:rsid w:val="0060221E"/>
    <w:rsid w:val="00606240"/>
    <w:rsid w:val="006131AB"/>
    <w:rsid w:val="006205AF"/>
    <w:rsid w:val="00621E33"/>
    <w:rsid w:val="006319F5"/>
    <w:rsid w:val="006343E4"/>
    <w:rsid w:val="006442D8"/>
    <w:rsid w:val="0064798D"/>
    <w:rsid w:val="00652611"/>
    <w:rsid w:val="00653E60"/>
    <w:rsid w:val="006559D7"/>
    <w:rsid w:val="006573B0"/>
    <w:rsid w:val="00671678"/>
    <w:rsid w:val="00672281"/>
    <w:rsid w:val="00682AC4"/>
    <w:rsid w:val="006843AD"/>
    <w:rsid w:val="006A0446"/>
    <w:rsid w:val="006A072E"/>
    <w:rsid w:val="006B36B7"/>
    <w:rsid w:val="006B3DD4"/>
    <w:rsid w:val="006B4971"/>
    <w:rsid w:val="006C0B38"/>
    <w:rsid w:val="006C296A"/>
    <w:rsid w:val="006C3715"/>
    <w:rsid w:val="006D03E6"/>
    <w:rsid w:val="006D11E3"/>
    <w:rsid w:val="006E21BB"/>
    <w:rsid w:val="006E5175"/>
    <w:rsid w:val="006F6E43"/>
    <w:rsid w:val="007012F7"/>
    <w:rsid w:val="00704632"/>
    <w:rsid w:val="0070579D"/>
    <w:rsid w:val="0071178C"/>
    <w:rsid w:val="0071489D"/>
    <w:rsid w:val="00716BC2"/>
    <w:rsid w:val="00716C95"/>
    <w:rsid w:val="00716FD9"/>
    <w:rsid w:val="0072621C"/>
    <w:rsid w:val="00735AA3"/>
    <w:rsid w:val="00740906"/>
    <w:rsid w:val="00744DE3"/>
    <w:rsid w:val="00752BD8"/>
    <w:rsid w:val="0075378E"/>
    <w:rsid w:val="0075379F"/>
    <w:rsid w:val="00755AE2"/>
    <w:rsid w:val="00771A8A"/>
    <w:rsid w:val="007727DF"/>
    <w:rsid w:val="007737C2"/>
    <w:rsid w:val="007761F3"/>
    <w:rsid w:val="007830C3"/>
    <w:rsid w:val="007847FC"/>
    <w:rsid w:val="00784913"/>
    <w:rsid w:val="0078492A"/>
    <w:rsid w:val="00784B6B"/>
    <w:rsid w:val="00787376"/>
    <w:rsid w:val="00793E90"/>
    <w:rsid w:val="00797551"/>
    <w:rsid w:val="007A0065"/>
    <w:rsid w:val="007A0AF7"/>
    <w:rsid w:val="007A3A22"/>
    <w:rsid w:val="007B1362"/>
    <w:rsid w:val="007B75C4"/>
    <w:rsid w:val="007C0480"/>
    <w:rsid w:val="007C0DAE"/>
    <w:rsid w:val="007C1B33"/>
    <w:rsid w:val="007C2994"/>
    <w:rsid w:val="007C2E48"/>
    <w:rsid w:val="007C55CA"/>
    <w:rsid w:val="007E38CE"/>
    <w:rsid w:val="007E60CD"/>
    <w:rsid w:val="007F4287"/>
    <w:rsid w:val="00801246"/>
    <w:rsid w:val="00804B11"/>
    <w:rsid w:val="00812429"/>
    <w:rsid w:val="008142D0"/>
    <w:rsid w:val="008173CD"/>
    <w:rsid w:val="00822BFC"/>
    <w:rsid w:val="00823028"/>
    <w:rsid w:val="008306F5"/>
    <w:rsid w:val="00832882"/>
    <w:rsid w:val="00840D7F"/>
    <w:rsid w:val="00852478"/>
    <w:rsid w:val="00867097"/>
    <w:rsid w:val="00867480"/>
    <w:rsid w:val="008679CA"/>
    <w:rsid w:val="0087511A"/>
    <w:rsid w:val="00880477"/>
    <w:rsid w:val="00881634"/>
    <w:rsid w:val="00895A52"/>
    <w:rsid w:val="008A0167"/>
    <w:rsid w:val="008A3856"/>
    <w:rsid w:val="008A4761"/>
    <w:rsid w:val="008B0EAB"/>
    <w:rsid w:val="008B24A6"/>
    <w:rsid w:val="008B7F54"/>
    <w:rsid w:val="008C3980"/>
    <w:rsid w:val="008C693C"/>
    <w:rsid w:val="008C6C76"/>
    <w:rsid w:val="008D585F"/>
    <w:rsid w:val="008E04D4"/>
    <w:rsid w:val="008F000B"/>
    <w:rsid w:val="008F0104"/>
    <w:rsid w:val="008F3E0F"/>
    <w:rsid w:val="008F640D"/>
    <w:rsid w:val="0090541C"/>
    <w:rsid w:val="009067D1"/>
    <w:rsid w:val="009223A9"/>
    <w:rsid w:val="0092389C"/>
    <w:rsid w:val="00923A2D"/>
    <w:rsid w:val="00925361"/>
    <w:rsid w:val="009259BE"/>
    <w:rsid w:val="00934CD4"/>
    <w:rsid w:val="0093765E"/>
    <w:rsid w:val="00940F4D"/>
    <w:rsid w:val="00942863"/>
    <w:rsid w:val="00943588"/>
    <w:rsid w:val="0094513E"/>
    <w:rsid w:val="00945F56"/>
    <w:rsid w:val="009478D1"/>
    <w:rsid w:val="0096015C"/>
    <w:rsid w:val="00961786"/>
    <w:rsid w:val="00972BC4"/>
    <w:rsid w:val="00973222"/>
    <w:rsid w:val="0098656E"/>
    <w:rsid w:val="0099243D"/>
    <w:rsid w:val="009955BA"/>
    <w:rsid w:val="00996933"/>
    <w:rsid w:val="009A6171"/>
    <w:rsid w:val="009A7E14"/>
    <w:rsid w:val="009B27AF"/>
    <w:rsid w:val="009B3474"/>
    <w:rsid w:val="009B3EC0"/>
    <w:rsid w:val="009C5405"/>
    <w:rsid w:val="009C5D95"/>
    <w:rsid w:val="009D1C6A"/>
    <w:rsid w:val="009D2E0B"/>
    <w:rsid w:val="009D5913"/>
    <w:rsid w:val="009D67C6"/>
    <w:rsid w:val="009E041B"/>
    <w:rsid w:val="009E1B61"/>
    <w:rsid w:val="009E6392"/>
    <w:rsid w:val="009E6E07"/>
    <w:rsid w:val="009F5973"/>
    <w:rsid w:val="009F7EA7"/>
    <w:rsid w:val="00A04450"/>
    <w:rsid w:val="00A051FA"/>
    <w:rsid w:val="00A121BC"/>
    <w:rsid w:val="00A1334D"/>
    <w:rsid w:val="00A16321"/>
    <w:rsid w:val="00A16A49"/>
    <w:rsid w:val="00A27D59"/>
    <w:rsid w:val="00A35A12"/>
    <w:rsid w:val="00A35F92"/>
    <w:rsid w:val="00A37AC5"/>
    <w:rsid w:val="00A37D2D"/>
    <w:rsid w:val="00A44A69"/>
    <w:rsid w:val="00A46A7C"/>
    <w:rsid w:val="00A47836"/>
    <w:rsid w:val="00A4786D"/>
    <w:rsid w:val="00A52DB6"/>
    <w:rsid w:val="00A5465E"/>
    <w:rsid w:val="00A54EF0"/>
    <w:rsid w:val="00A56C2E"/>
    <w:rsid w:val="00A824EA"/>
    <w:rsid w:val="00A90281"/>
    <w:rsid w:val="00A90B5A"/>
    <w:rsid w:val="00A913D7"/>
    <w:rsid w:val="00A9445C"/>
    <w:rsid w:val="00A96420"/>
    <w:rsid w:val="00A9739A"/>
    <w:rsid w:val="00AA1C33"/>
    <w:rsid w:val="00AA1DBA"/>
    <w:rsid w:val="00AA272A"/>
    <w:rsid w:val="00AC7012"/>
    <w:rsid w:val="00AC7082"/>
    <w:rsid w:val="00AD0591"/>
    <w:rsid w:val="00AD0985"/>
    <w:rsid w:val="00AE1F97"/>
    <w:rsid w:val="00AE392F"/>
    <w:rsid w:val="00AE5757"/>
    <w:rsid w:val="00AE7B1F"/>
    <w:rsid w:val="00AF481A"/>
    <w:rsid w:val="00AF57CB"/>
    <w:rsid w:val="00B153CB"/>
    <w:rsid w:val="00B25231"/>
    <w:rsid w:val="00B500BF"/>
    <w:rsid w:val="00B61D55"/>
    <w:rsid w:val="00B626BF"/>
    <w:rsid w:val="00B64205"/>
    <w:rsid w:val="00B65826"/>
    <w:rsid w:val="00B65FA2"/>
    <w:rsid w:val="00B7143E"/>
    <w:rsid w:val="00B72C42"/>
    <w:rsid w:val="00B75E20"/>
    <w:rsid w:val="00B76AF1"/>
    <w:rsid w:val="00B77BEE"/>
    <w:rsid w:val="00B77F7C"/>
    <w:rsid w:val="00B80A36"/>
    <w:rsid w:val="00B848BC"/>
    <w:rsid w:val="00B972B6"/>
    <w:rsid w:val="00B97A4D"/>
    <w:rsid w:val="00BA13F5"/>
    <w:rsid w:val="00BB0229"/>
    <w:rsid w:val="00BB44C4"/>
    <w:rsid w:val="00BB5C72"/>
    <w:rsid w:val="00BB7557"/>
    <w:rsid w:val="00BC4333"/>
    <w:rsid w:val="00BC61B3"/>
    <w:rsid w:val="00BC7CF7"/>
    <w:rsid w:val="00BD29ED"/>
    <w:rsid w:val="00BD60BB"/>
    <w:rsid w:val="00BF1D88"/>
    <w:rsid w:val="00BF2200"/>
    <w:rsid w:val="00BF22C4"/>
    <w:rsid w:val="00C06A18"/>
    <w:rsid w:val="00C12ED2"/>
    <w:rsid w:val="00C1556A"/>
    <w:rsid w:val="00C16AC5"/>
    <w:rsid w:val="00C16EF2"/>
    <w:rsid w:val="00C21F68"/>
    <w:rsid w:val="00C24FFF"/>
    <w:rsid w:val="00C27791"/>
    <w:rsid w:val="00C3462B"/>
    <w:rsid w:val="00C36EA8"/>
    <w:rsid w:val="00C3774A"/>
    <w:rsid w:val="00C544C6"/>
    <w:rsid w:val="00C610C8"/>
    <w:rsid w:val="00C63162"/>
    <w:rsid w:val="00C6345A"/>
    <w:rsid w:val="00C63F87"/>
    <w:rsid w:val="00C6406C"/>
    <w:rsid w:val="00C650CF"/>
    <w:rsid w:val="00C7626B"/>
    <w:rsid w:val="00C80388"/>
    <w:rsid w:val="00CA1A81"/>
    <w:rsid w:val="00CA6BE5"/>
    <w:rsid w:val="00CB6E36"/>
    <w:rsid w:val="00CB766F"/>
    <w:rsid w:val="00CB7AB5"/>
    <w:rsid w:val="00CD3D73"/>
    <w:rsid w:val="00CD3F1D"/>
    <w:rsid w:val="00CE4801"/>
    <w:rsid w:val="00CF7DF3"/>
    <w:rsid w:val="00D00325"/>
    <w:rsid w:val="00D0337D"/>
    <w:rsid w:val="00D04F19"/>
    <w:rsid w:val="00D13C8F"/>
    <w:rsid w:val="00D17A47"/>
    <w:rsid w:val="00D20DE5"/>
    <w:rsid w:val="00D30C0B"/>
    <w:rsid w:val="00D33189"/>
    <w:rsid w:val="00D35ABE"/>
    <w:rsid w:val="00D41FD9"/>
    <w:rsid w:val="00D55FEF"/>
    <w:rsid w:val="00D618EB"/>
    <w:rsid w:val="00D70392"/>
    <w:rsid w:val="00D825E9"/>
    <w:rsid w:val="00D8297E"/>
    <w:rsid w:val="00D840AC"/>
    <w:rsid w:val="00D84B6E"/>
    <w:rsid w:val="00D855FD"/>
    <w:rsid w:val="00D9065C"/>
    <w:rsid w:val="00D9439F"/>
    <w:rsid w:val="00DA4724"/>
    <w:rsid w:val="00DA59E4"/>
    <w:rsid w:val="00DC05B2"/>
    <w:rsid w:val="00DC3D3C"/>
    <w:rsid w:val="00DC575F"/>
    <w:rsid w:val="00DC78EA"/>
    <w:rsid w:val="00DD60EB"/>
    <w:rsid w:val="00DF2152"/>
    <w:rsid w:val="00DF3BC6"/>
    <w:rsid w:val="00DF4FCC"/>
    <w:rsid w:val="00E0149A"/>
    <w:rsid w:val="00E03315"/>
    <w:rsid w:val="00E14682"/>
    <w:rsid w:val="00E1481E"/>
    <w:rsid w:val="00E20420"/>
    <w:rsid w:val="00E22DF4"/>
    <w:rsid w:val="00E2322A"/>
    <w:rsid w:val="00E27550"/>
    <w:rsid w:val="00E45FC6"/>
    <w:rsid w:val="00E5013A"/>
    <w:rsid w:val="00E532D8"/>
    <w:rsid w:val="00E543C7"/>
    <w:rsid w:val="00E60A38"/>
    <w:rsid w:val="00E6619F"/>
    <w:rsid w:val="00E71622"/>
    <w:rsid w:val="00E813FD"/>
    <w:rsid w:val="00E84BB7"/>
    <w:rsid w:val="00E87E6A"/>
    <w:rsid w:val="00E945F2"/>
    <w:rsid w:val="00E96421"/>
    <w:rsid w:val="00E972DB"/>
    <w:rsid w:val="00EA05C1"/>
    <w:rsid w:val="00EA10E9"/>
    <w:rsid w:val="00ED241B"/>
    <w:rsid w:val="00ED2FC1"/>
    <w:rsid w:val="00EE1009"/>
    <w:rsid w:val="00EE2946"/>
    <w:rsid w:val="00EE631C"/>
    <w:rsid w:val="00EF0D93"/>
    <w:rsid w:val="00EF1ED9"/>
    <w:rsid w:val="00EF5219"/>
    <w:rsid w:val="00F00972"/>
    <w:rsid w:val="00F05DF9"/>
    <w:rsid w:val="00F10C51"/>
    <w:rsid w:val="00F14BBD"/>
    <w:rsid w:val="00F1536D"/>
    <w:rsid w:val="00F16BBF"/>
    <w:rsid w:val="00F2005E"/>
    <w:rsid w:val="00F21AB8"/>
    <w:rsid w:val="00F242E1"/>
    <w:rsid w:val="00F244A8"/>
    <w:rsid w:val="00F302BF"/>
    <w:rsid w:val="00F338F6"/>
    <w:rsid w:val="00F41E90"/>
    <w:rsid w:val="00F50534"/>
    <w:rsid w:val="00F5161F"/>
    <w:rsid w:val="00F525F5"/>
    <w:rsid w:val="00F55543"/>
    <w:rsid w:val="00F6340C"/>
    <w:rsid w:val="00F717C3"/>
    <w:rsid w:val="00F74891"/>
    <w:rsid w:val="00F76A13"/>
    <w:rsid w:val="00F91B0A"/>
    <w:rsid w:val="00F9273A"/>
    <w:rsid w:val="00FA1229"/>
    <w:rsid w:val="00FA3C6F"/>
    <w:rsid w:val="00FB1B53"/>
    <w:rsid w:val="00FB4D22"/>
    <w:rsid w:val="00FB679C"/>
    <w:rsid w:val="00FB679F"/>
    <w:rsid w:val="00FC21EA"/>
    <w:rsid w:val="00FC7C9D"/>
    <w:rsid w:val="00FD17E6"/>
    <w:rsid w:val="00FE2CE5"/>
    <w:rsid w:val="00FE59C6"/>
    <w:rsid w:val="00FE6155"/>
    <w:rsid w:val="00FF1298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o:colormenu v:ext="edit" fillcolor="none [3052]"/>
    </o:shapedefaults>
    <o:shapelayout v:ext="edit">
      <o:idmap v:ext="edit" data="1"/>
      <o:rules v:ext="edit">
        <o:r id="V:Rule8" type="connector" idref="#_x0000_s1038"/>
        <o:r id="V:Rule9" type="connector" idref="#_x0000_s1035"/>
        <o:r id="V:Rule10" type="connector" idref="#_x0000_s1033"/>
        <o:r id="V:Rule11" type="connector" idref="#_x0000_s1032"/>
        <o:r id="V:Rule12" type="connector" idref="#_x0000_s1044"/>
        <o:r id="V:Rule13" type="connector" idref="#_x0000_s1040"/>
        <o:r id="V:Rule1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13"/>
    <w:pPr>
      <w:ind w:left="720"/>
      <w:contextualSpacing/>
    </w:pPr>
  </w:style>
  <w:style w:type="paragraph" w:styleId="NoSpacing">
    <w:name w:val="No Spacing"/>
    <w:uiPriority w:val="1"/>
    <w:qFormat/>
    <w:rsid w:val="00BC4333"/>
    <w:pPr>
      <w:spacing w:after="0" w:line="240" w:lineRule="auto"/>
    </w:pPr>
    <w:rPr>
      <w:rFonts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747F"/>
  </w:style>
  <w:style w:type="character" w:styleId="Hyperlink">
    <w:name w:val="Hyperlink"/>
    <w:basedOn w:val="DefaultParagraphFont"/>
    <w:uiPriority w:val="99"/>
    <w:unhideWhenUsed/>
    <w:rsid w:val="005074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477"/>
    <w:rPr>
      <w:b/>
      <w:bCs/>
    </w:rPr>
  </w:style>
  <w:style w:type="character" w:customStyle="1" w:styleId="portaltext">
    <w:name w:val="portaltext"/>
    <w:basedOn w:val="DefaultParagraphFont"/>
    <w:rsid w:val="0088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ms-and-poets/poems/detail/46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1464-AD06-4C5B-8ECD-E23F791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821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Lauren</dc:creator>
  <cp:lastModifiedBy>MelCase</cp:lastModifiedBy>
  <cp:revision>498</cp:revision>
  <dcterms:created xsi:type="dcterms:W3CDTF">2015-01-29T17:02:00Z</dcterms:created>
  <dcterms:modified xsi:type="dcterms:W3CDTF">2017-02-07T03:19:00Z</dcterms:modified>
</cp:coreProperties>
</file>